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C4668" w14:textId="7F76B35C" w:rsidR="00E479C6" w:rsidRPr="00324D95" w:rsidRDefault="00BE502E" w:rsidP="00695F92">
      <w:pPr>
        <w:widowControl/>
        <w:rPr>
          <w:rStyle w:val="Style14ptBold"/>
        </w:rPr>
      </w:pPr>
      <w:r>
        <w:rPr>
          <w:rStyle w:val="Style14ptBold"/>
        </w:rPr>
        <w:object w:dxaOrig="1440" w:dyaOrig="1440" w14:anchorId="74A4B6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5pt;margin-top:3.2pt;width:84.2pt;height:66.85pt;z-index:1;visibility:visible;mso-wrap-edited:f;mso-width-percent:0;mso-height-percent:0;mso-width-percent:0;mso-height-percent:0" fillcolor="window">
            <v:imagedata r:id="rId7" o:title=""/>
            <w10:wrap type="square"/>
          </v:shape>
          <o:OLEObject Type="Embed" ProgID="Word.Picture.8" ShapeID="_x0000_s1026" DrawAspect="Content" ObjectID="_1825502735" r:id="rId8"/>
        </w:object>
      </w:r>
      <w:r w:rsidR="00E479C6" w:rsidRPr="00324D95">
        <w:rPr>
          <w:rStyle w:val="Style14ptBold"/>
        </w:rPr>
        <w:t>In the</w:t>
      </w:r>
      <w:r w:rsidR="008F78AD" w:rsidRPr="00324D95">
        <w:rPr>
          <w:rStyle w:val="Style14ptBold"/>
        </w:rPr>
        <w:t xml:space="preserve"> Family Court</w:t>
      </w:r>
      <w:r w:rsidR="00E479C6" w:rsidRPr="00324D95">
        <w:rPr>
          <w:rStyle w:val="Style14ptBold"/>
        </w:rPr>
        <w:tab/>
      </w:r>
      <w:r w:rsidR="00E479C6" w:rsidRPr="00324D95">
        <w:rPr>
          <w:rStyle w:val="Style14ptBold"/>
        </w:rPr>
        <w:tab/>
      </w:r>
      <w:r w:rsidR="00A11539" w:rsidRPr="00324D95">
        <w:rPr>
          <w:rStyle w:val="Style14ptBold"/>
        </w:rPr>
        <w:t xml:space="preserve">Case </w:t>
      </w:r>
      <w:r w:rsidR="00E479C6" w:rsidRPr="00324D95">
        <w:rPr>
          <w:rStyle w:val="Style14ptBold"/>
        </w:rPr>
        <w:t>No:</w:t>
      </w:r>
      <w:r w:rsidR="008F78AD" w:rsidRPr="00324D95">
        <w:rPr>
          <w:rStyle w:val="Style14ptBold"/>
        </w:rPr>
        <w:t xml:space="preserve"> </w:t>
      </w:r>
      <w:r w:rsidR="008F78AD" w:rsidRPr="00324D95">
        <w:rPr>
          <w:rStyle w:val="Style14ptBoldRed"/>
        </w:rPr>
        <w:t>[</w:t>
      </w:r>
      <w:r w:rsidR="008F78AD" w:rsidRPr="008F78AD">
        <w:rPr>
          <w:b/>
          <w:i/>
          <w:color w:val="FF0000"/>
          <w:sz w:val="28"/>
          <w:szCs w:val="24"/>
        </w:rPr>
        <w:t>Case number</w:t>
      </w:r>
      <w:r w:rsidR="008F78AD" w:rsidRPr="00324D95">
        <w:rPr>
          <w:rStyle w:val="Style14ptBoldRed"/>
        </w:rPr>
        <w:t>]</w:t>
      </w:r>
    </w:p>
    <w:p w14:paraId="7485ECAE" w14:textId="07CBCBAF" w:rsidR="00E479C6" w:rsidRPr="00F67793" w:rsidRDefault="00E479C6" w:rsidP="00695F92">
      <w:pPr>
        <w:widowControl/>
        <w:rPr>
          <w:b/>
          <w:szCs w:val="24"/>
        </w:rPr>
      </w:pPr>
      <w:r>
        <w:rPr>
          <w:rFonts w:eastAsia="Calibri"/>
          <w:b/>
          <w:sz w:val="28"/>
          <w:szCs w:val="28"/>
        </w:rPr>
        <w:t>Sitting</w:t>
      </w:r>
      <w:r>
        <w:rPr>
          <w:rFonts w:eastAsia="Calibri"/>
          <w:bCs/>
          <w:szCs w:val="28"/>
        </w:rPr>
        <w:t xml:space="preserve"> </w:t>
      </w:r>
      <w:r>
        <w:rPr>
          <w:rFonts w:eastAsia="Calibri"/>
          <w:b/>
          <w:sz w:val="28"/>
          <w:szCs w:val="28"/>
        </w:rPr>
        <w:t>at</w:t>
      </w:r>
      <w:r w:rsidRPr="00324D95">
        <w:rPr>
          <w:rStyle w:val="Style14ptBold"/>
        </w:rPr>
        <w:t xml:space="preserve"> </w:t>
      </w:r>
      <w:r w:rsidRPr="00324D95">
        <w:rPr>
          <w:rStyle w:val="Style14ptBoldRed"/>
        </w:rPr>
        <w:t>[</w:t>
      </w:r>
      <w:r w:rsidR="008F78AD" w:rsidRPr="008F78AD">
        <w:rPr>
          <w:b/>
          <w:i/>
          <w:color w:val="FF0000"/>
          <w:sz w:val="28"/>
          <w:szCs w:val="24"/>
        </w:rPr>
        <w:t>Court name</w:t>
      </w:r>
      <w:r w:rsidRPr="00324D95">
        <w:rPr>
          <w:rStyle w:val="Style14ptBoldRed"/>
        </w:rPr>
        <w:t>]</w:t>
      </w:r>
    </w:p>
    <w:p w14:paraId="50D5B470" w14:textId="77777777" w:rsidR="00F67793" w:rsidRPr="00F67793" w:rsidRDefault="00F67793" w:rsidP="00BC4949"/>
    <w:p w14:paraId="317815D0" w14:textId="77777777" w:rsidR="00F67793" w:rsidRPr="00F67793" w:rsidRDefault="00F67793" w:rsidP="00BC4949"/>
    <w:p w14:paraId="66E9A055" w14:textId="77777777" w:rsidR="00F67793" w:rsidRPr="00F67793" w:rsidRDefault="00F67793" w:rsidP="00BC4949"/>
    <w:p w14:paraId="2BB8B991" w14:textId="77777777" w:rsidR="00F67793" w:rsidRPr="00F67793" w:rsidRDefault="00F67793" w:rsidP="00BC4949"/>
    <w:p w14:paraId="68B3BD99" w14:textId="77777777" w:rsidR="00BB594C" w:rsidRPr="00F67793" w:rsidRDefault="00BB594C" w:rsidP="00BC4949"/>
    <w:p w14:paraId="527D9330" w14:textId="77777777" w:rsidR="005C75D5" w:rsidRPr="00517057" w:rsidRDefault="008F78AD" w:rsidP="00517057">
      <w:pPr>
        <w:widowControl/>
        <w:rPr>
          <w:rFonts w:eastAsia="Calibri"/>
          <w:b/>
          <w:color w:val="FF0000"/>
          <w:szCs w:val="24"/>
        </w:rPr>
      </w:pPr>
      <w:r w:rsidRPr="00517057">
        <w:rPr>
          <w:rFonts w:eastAsia="Calibri"/>
          <w:b/>
          <w:color w:val="FF0000"/>
          <w:szCs w:val="24"/>
        </w:rPr>
        <w:t>[</w:t>
      </w:r>
      <w:r w:rsidR="005C75D5" w:rsidRPr="00517057">
        <w:rPr>
          <w:rFonts w:eastAsia="Calibri"/>
          <w:b/>
          <w:color w:val="FF0000"/>
          <w:szCs w:val="24"/>
        </w:rPr>
        <w:t>The [</w:t>
      </w:r>
      <w:r w:rsidR="005C75D5" w:rsidRPr="004B3213">
        <w:rPr>
          <w:rFonts w:eastAsia="Calibri"/>
          <w:b/>
          <w:i/>
          <w:iCs/>
          <w:color w:val="FF0000"/>
          <w:szCs w:val="24"/>
        </w:rPr>
        <w:t>name of statute</w:t>
      </w:r>
      <w:r w:rsidR="005C75D5" w:rsidRPr="00517057">
        <w:rPr>
          <w:rFonts w:eastAsia="Calibri"/>
          <w:b/>
          <w:color w:val="FF0000"/>
          <w:szCs w:val="24"/>
        </w:rPr>
        <w:t>] Act [</w:t>
      </w:r>
      <w:r w:rsidR="005C75D5" w:rsidRPr="004B3213">
        <w:rPr>
          <w:rFonts w:eastAsia="Calibri"/>
          <w:b/>
          <w:i/>
          <w:iCs/>
          <w:color w:val="FF0000"/>
          <w:szCs w:val="24"/>
        </w:rPr>
        <w:t>year</w:t>
      </w:r>
      <w:r w:rsidR="005C75D5" w:rsidRPr="00517057">
        <w:rPr>
          <w:rFonts w:eastAsia="Calibri"/>
          <w:b/>
          <w:color w:val="FF0000"/>
          <w:szCs w:val="24"/>
        </w:rPr>
        <w:t>]</w:t>
      </w:r>
      <w:r w:rsidRPr="00517057">
        <w:rPr>
          <w:rFonts w:eastAsia="Calibri"/>
          <w:b/>
          <w:color w:val="FF0000"/>
          <w:szCs w:val="24"/>
        </w:rPr>
        <w:t>] /</w:t>
      </w:r>
      <w:r w:rsidR="005C75D5" w:rsidRPr="00517057">
        <w:rPr>
          <w:rFonts w:eastAsia="Calibri"/>
          <w:b/>
          <w:color w:val="FF0000"/>
          <w:szCs w:val="24"/>
        </w:rPr>
        <w:t xml:space="preserve"> </w:t>
      </w:r>
    </w:p>
    <w:p w14:paraId="368474E6" w14:textId="77777777" w:rsidR="005C75D5" w:rsidRPr="00517057" w:rsidRDefault="008F78AD" w:rsidP="00517057">
      <w:pPr>
        <w:widowControl/>
        <w:rPr>
          <w:rFonts w:eastAsia="Calibri"/>
          <w:b/>
          <w:color w:val="FF0000"/>
          <w:szCs w:val="24"/>
        </w:rPr>
      </w:pPr>
      <w:r w:rsidRPr="00517057">
        <w:rPr>
          <w:rFonts w:eastAsia="Calibri"/>
          <w:b/>
          <w:color w:val="FF0000"/>
          <w:szCs w:val="24"/>
        </w:rPr>
        <w:t>[</w:t>
      </w:r>
      <w:r w:rsidR="00E75896" w:rsidRPr="00517057">
        <w:rPr>
          <w:rFonts w:eastAsia="Calibri"/>
          <w:b/>
          <w:color w:val="FF0000"/>
          <w:szCs w:val="24"/>
        </w:rPr>
        <w:t>The Family Procedure Rules 2010 Practice Direction 6C</w:t>
      </w:r>
      <w:r w:rsidRPr="00517057">
        <w:rPr>
          <w:rFonts w:eastAsia="Calibri"/>
          <w:b/>
          <w:color w:val="FF0000"/>
          <w:szCs w:val="24"/>
        </w:rPr>
        <w:t>]</w:t>
      </w:r>
      <w:r w:rsidR="00D25466" w:rsidRPr="00517057">
        <w:rPr>
          <w:rFonts w:eastAsia="Calibri"/>
          <w:b/>
          <w:color w:val="FF0000"/>
          <w:szCs w:val="24"/>
        </w:rPr>
        <w:t xml:space="preserve"> /</w:t>
      </w:r>
    </w:p>
    <w:p w14:paraId="12857AF1" w14:textId="77777777" w:rsidR="00D25466" w:rsidRPr="00517057" w:rsidRDefault="00D25466" w:rsidP="00517057">
      <w:pPr>
        <w:widowControl/>
        <w:rPr>
          <w:rFonts w:eastAsia="Calibri"/>
          <w:b/>
          <w:color w:val="FF0000"/>
          <w:szCs w:val="24"/>
        </w:rPr>
      </w:pPr>
      <w:r w:rsidRPr="00517057">
        <w:rPr>
          <w:rFonts w:eastAsia="Calibri"/>
          <w:b/>
          <w:color w:val="FF0000"/>
          <w:szCs w:val="24"/>
        </w:rPr>
        <w:t>[The Family Procedure Rules 2010 Practice Direction 29C]</w:t>
      </w:r>
    </w:p>
    <w:p w14:paraId="25CA2BCC" w14:textId="77777777" w:rsidR="00E75896" w:rsidRDefault="00E75896" w:rsidP="00BC4949"/>
    <w:p w14:paraId="57FEE615" w14:textId="77777777" w:rsidR="00D25466" w:rsidRPr="00D25466" w:rsidRDefault="00D25466" w:rsidP="00BC4949"/>
    <w:p w14:paraId="68CD9D93" w14:textId="77777777" w:rsidR="00E75896" w:rsidRDefault="00E75896" w:rsidP="00BC4949"/>
    <w:p w14:paraId="33230A76" w14:textId="6171E578" w:rsidR="005C75D5" w:rsidRPr="00005633" w:rsidRDefault="005C75D5" w:rsidP="00005633">
      <w:pPr>
        <w:widowControl/>
        <w:rPr>
          <w:rFonts w:eastAsia="Calibri"/>
          <w:b/>
          <w:szCs w:val="22"/>
        </w:rPr>
      </w:pPr>
      <w:r w:rsidRPr="00005633">
        <w:rPr>
          <w:rFonts w:eastAsia="Calibri"/>
          <w:b/>
          <w:szCs w:val="22"/>
        </w:rPr>
        <w:t xml:space="preserve">The </w:t>
      </w:r>
      <w:r w:rsidR="00005633" w:rsidRPr="00DE6223">
        <w:rPr>
          <w:b/>
          <w:color w:val="FF0000"/>
        </w:rPr>
        <w:t xml:space="preserve">[Marriage] </w:t>
      </w:r>
      <w:r w:rsidR="00005633">
        <w:rPr>
          <w:b/>
          <w:color w:val="FF0000"/>
        </w:rPr>
        <w:t>/ [Civil Partnership] / [Relationship] / [Family]</w:t>
      </w:r>
      <w:r w:rsidRPr="00005633">
        <w:rPr>
          <w:rFonts w:eastAsia="Calibri"/>
          <w:b/>
          <w:szCs w:val="22"/>
        </w:rPr>
        <w:t xml:space="preserve"> of </w:t>
      </w:r>
      <w:r w:rsidR="00005633" w:rsidRPr="00F178A6">
        <w:rPr>
          <w:b/>
          <w:color w:val="FF0000"/>
          <w:szCs w:val="24"/>
        </w:rPr>
        <w:t>[</w:t>
      </w:r>
      <w:r w:rsidR="00005633" w:rsidRPr="00F178A6">
        <w:rPr>
          <w:b/>
          <w:i/>
          <w:color w:val="FF0000"/>
          <w:szCs w:val="24"/>
        </w:rPr>
        <w:t>applicant name</w:t>
      </w:r>
      <w:r w:rsidR="00005633" w:rsidRPr="00F178A6">
        <w:rPr>
          <w:b/>
          <w:color w:val="FF0000"/>
          <w:szCs w:val="24"/>
        </w:rPr>
        <w:t>]</w:t>
      </w:r>
      <w:r w:rsidR="00005633" w:rsidRPr="00F178A6">
        <w:rPr>
          <w:b/>
          <w:szCs w:val="24"/>
        </w:rPr>
        <w:t xml:space="preserve"> and </w:t>
      </w:r>
      <w:r w:rsidR="00005633" w:rsidRPr="00F178A6">
        <w:rPr>
          <w:b/>
          <w:color w:val="FF0000"/>
          <w:szCs w:val="24"/>
        </w:rPr>
        <w:t>[</w:t>
      </w:r>
      <w:r w:rsidR="00005633" w:rsidRPr="00F178A6">
        <w:rPr>
          <w:b/>
          <w:i/>
          <w:color w:val="FF0000"/>
          <w:szCs w:val="24"/>
        </w:rPr>
        <w:t>respondent name</w:t>
      </w:r>
      <w:r w:rsidR="00005633" w:rsidRPr="00F178A6">
        <w:rPr>
          <w:b/>
          <w:color w:val="FF0000"/>
          <w:szCs w:val="24"/>
        </w:rPr>
        <w:t>]</w:t>
      </w:r>
    </w:p>
    <w:p w14:paraId="62552695" w14:textId="77777777" w:rsidR="005C75D5" w:rsidRPr="00A22A06" w:rsidRDefault="00F869AF" w:rsidP="00BC4949">
      <w:pPr>
        <w:rPr>
          <w:b/>
          <w:smallCaps/>
          <w:color w:val="00B050"/>
        </w:rPr>
      </w:pPr>
      <w:r w:rsidRPr="00A22A06">
        <w:rPr>
          <w:b/>
          <w:smallCaps/>
          <w:color w:val="00B050"/>
        </w:rPr>
        <w:t>(</w:t>
      </w:r>
      <w:r w:rsidR="005C75D5" w:rsidRPr="00A22A06">
        <w:rPr>
          <w:b/>
          <w:smallCaps/>
          <w:color w:val="00B050"/>
        </w:rPr>
        <w:t>Adapt as necessary</w:t>
      </w:r>
      <w:r w:rsidRPr="00A22A06">
        <w:rPr>
          <w:b/>
          <w:smallCaps/>
          <w:color w:val="00B050"/>
        </w:rPr>
        <w:t>)</w:t>
      </w:r>
    </w:p>
    <w:p w14:paraId="77B61A89" w14:textId="77777777" w:rsidR="00BB594C" w:rsidRPr="00F67793" w:rsidRDefault="00BB594C" w:rsidP="00BC4949"/>
    <w:p w14:paraId="2024F601" w14:textId="77777777" w:rsidR="00BB594C" w:rsidRDefault="00BB594C" w:rsidP="00BC4949"/>
    <w:p w14:paraId="44FE3E22" w14:textId="77777777" w:rsidR="00BB594C" w:rsidRPr="00F67793" w:rsidRDefault="00BB594C" w:rsidP="00BC4949">
      <w:pPr>
        <w:rPr>
          <w:szCs w:val="24"/>
        </w:rPr>
      </w:pPr>
      <w:r>
        <w:rPr>
          <w:szCs w:val="24"/>
        </w:rPr>
        <w:t xml:space="preserve">After hearing </w:t>
      </w:r>
      <w:r w:rsidRPr="008F78AD">
        <w:rPr>
          <w:color w:val="FF0000"/>
          <w:szCs w:val="24"/>
        </w:rPr>
        <w:t>[</w:t>
      </w:r>
      <w:r w:rsidRPr="008F78AD">
        <w:rPr>
          <w:i/>
          <w:color w:val="FF0000"/>
          <w:szCs w:val="24"/>
        </w:rPr>
        <w:t>name the advocate(s) who appeared</w:t>
      </w:r>
      <w:r w:rsidRPr="008F78AD">
        <w:rPr>
          <w:color w:val="FF0000"/>
          <w:szCs w:val="24"/>
        </w:rPr>
        <w:t>]</w:t>
      </w:r>
    </w:p>
    <w:p w14:paraId="68A279E9" w14:textId="77777777" w:rsidR="00BB594C" w:rsidRDefault="00BB594C" w:rsidP="00BC4949">
      <w:pPr>
        <w:rPr>
          <w:szCs w:val="24"/>
        </w:rPr>
      </w:pPr>
      <w:r>
        <w:rPr>
          <w:szCs w:val="24"/>
        </w:rPr>
        <w:t xml:space="preserve">After </w:t>
      </w:r>
      <w:r w:rsidRPr="00F67793">
        <w:rPr>
          <w:szCs w:val="24"/>
        </w:rPr>
        <w:t xml:space="preserve">consideration of the documents lodged by the </w:t>
      </w:r>
      <w:r>
        <w:rPr>
          <w:szCs w:val="24"/>
        </w:rPr>
        <w:t>applicant</w:t>
      </w:r>
    </w:p>
    <w:p w14:paraId="3C2BDE80" w14:textId="77777777" w:rsidR="00BB594C" w:rsidRDefault="00BB594C" w:rsidP="00BC4949">
      <w:pPr>
        <w:rPr>
          <w:szCs w:val="24"/>
        </w:rPr>
      </w:pPr>
      <w:r>
        <w:rPr>
          <w:szCs w:val="24"/>
        </w:rPr>
        <w:t>After reading the statements and hearing the witnesses specified below</w:t>
      </w:r>
    </w:p>
    <w:p w14:paraId="7A039BD4" w14:textId="77777777" w:rsidR="00BB594C" w:rsidRDefault="00BB594C" w:rsidP="00BC4949"/>
    <w:p w14:paraId="777E1138" w14:textId="77777777" w:rsidR="00BB594C" w:rsidRPr="00F67793" w:rsidRDefault="00BB594C" w:rsidP="00BC4949"/>
    <w:p w14:paraId="3A677F44" w14:textId="77777777" w:rsidR="00BB594C" w:rsidRDefault="00BB594C" w:rsidP="00BC4949">
      <w:pPr>
        <w:rPr>
          <w:b/>
          <w:szCs w:val="24"/>
        </w:rPr>
      </w:pPr>
      <w:r>
        <w:rPr>
          <w:b/>
          <w:szCs w:val="24"/>
        </w:rPr>
        <w:t xml:space="preserve">DISCLOSURE </w:t>
      </w:r>
      <w:r w:rsidRPr="00840F34">
        <w:rPr>
          <w:b/>
          <w:szCs w:val="24"/>
        </w:rPr>
        <w:t xml:space="preserve">ORDER </w:t>
      </w:r>
      <w:r>
        <w:rPr>
          <w:b/>
          <w:szCs w:val="24"/>
        </w:rPr>
        <w:t xml:space="preserve">MADE </w:t>
      </w:r>
      <w:r w:rsidRPr="00840F34">
        <w:rPr>
          <w:b/>
          <w:szCs w:val="24"/>
        </w:rPr>
        <w:t xml:space="preserve">BY </w:t>
      </w:r>
      <w:r w:rsidRPr="008F78AD">
        <w:rPr>
          <w:b/>
          <w:color w:val="FF0000"/>
          <w:szCs w:val="24"/>
        </w:rPr>
        <w:t>[</w:t>
      </w:r>
      <w:r w:rsidRPr="008F78AD">
        <w:rPr>
          <w:b/>
          <w:i/>
          <w:color w:val="FF0000"/>
          <w:szCs w:val="24"/>
        </w:rPr>
        <w:t>NAME OF JUDGE</w:t>
      </w:r>
      <w:r w:rsidRPr="008F78AD">
        <w:rPr>
          <w:b/>
          <w:color w:val="FF0000"/>
          <w:szCs w:val="24"/>
        </w:rPr>
        <w:t>]</w:t>
      </w:r>
      <w:r>
        <w:rPr>
          <w:b/>
          <w:szCs w:val="24"/>
        </w:rPr>
        <w:t xml:space="preserve"> ON </w:t>
      </w:r>
      <w:r w:rsidRPr="008F78AD">
        <w:rPr>
          <w:b/>
          <w:color w:val="FF0000"/>
          <w:szCs w:val="24"/>
        </w:rPr>
        <w:t>[</w:t>
      </w:r>
      <w:r w:rsidRPr="008F78AD">
        <w:rPr>
          <w:b/>
          <w:i/>
          <w:color w:val="FF0000"/>
          <w:szCs w:val="24"/>
        </w:rPr>
        <w:t>DATE</w:t>
      </w:r>
      <w:r w:rsidRPr="008F78AD">
        <w:rPr>
          <w:b/>
          <w:color w:val="FF0000"/>
          <w:szCs w:val="24"/>
        </w:rPr>
        <w:t>]</w:t>
      </w:r>
      <w:r>
        <w:rPr>
          <w:b/>
          <w:szCs w:val="24"/>
        </w:rPr>
        <w:t xml:space="preserve"> SITTING IN PRIVATE</w:t>
      </w:r>
    </w:p>
    <w:p w14:paraId="2F8A192A" w14:textId="77777777" w:rsidR="00BB594C" w:rsidRPr="00840F34" w:rsidRDefault="00BB594C" w:rsidP="00BC4949"/>
    <w:p w14:paraId="5FF42258" w14:textId="77777777" w:rsidR="00BB594C" w:rsidRPr="00C414BD" w:rsidRDefault="00BB594C" w:rsidP="00BC4949">
      <w:pPr>
        <w:pStyle w:val="Heading2"/>
        <w:jc w:val="left"/>
      </w:pPr>
      <w:r w:rsidRPr="00C414BD">
        <w:t xml:space="preserve">The </w:t>
      </w:r>
      <w:r w:rsidR="00D25466">
        <w:t>p</w:t>
      </w:r>
      <w:r w:rsidRPr="00C414BD">
        <w:t>arties</w:t>
      </w:r>
    </w:p>
    <w:p w14:paraId="33D66BC0" w14:textId="77777777" w:rsidR="00D25466" w:rsidRPr="00D25466" w:rsidRDefault="00D25466" w:rsidP="00BC4949">
      <w:pPr>
        <w:widowControl/>
        <w:numPr>
          <w:ilvl w:val="0"/>
          <w:numId w:val="17"/>
        </w:numPr>
        <w:tabs>
          <w:tab w:val="num" w:pos="567"/>
        </w:tabs>
        <w:rPr>
          <w:szCs w:val="24"/>
        </w:rPr>
      </w:pPr>
      <w:bookmarkStart w:id="0" w:name="BMH_2"/>
      <w:bookmarkStart w:id="1" w:name="BMH_4"/>
      <w:r w:rsidRPr="00D25466">
        <w:rPr>
          <w:szCs w:val="24"/>
        </w:rPr>
        <w:t xml:space="preserve">The </w:t>
      </w:r>
      <w:r w:rsidRPr="00234BD7">
        <w:rPr>
          <w:rFonts w:eastAsia="Calibri"/>
          <w:szCs w:val="24"/>
        </w:rPr>
        <w:t>applicant</w:t>
      </w:r>
      <w:r w:rsidRPr="00D25466">
        <w:rPr>
          <w:szCs w:val="24"/>
        </w:rPr>
        <w:t xml:space="preserve"> is </w:t>
      </w:r>
      <w:r w:rsidRPr="00D25466">
        <w:rPr>
          <w:color w:val="FF0000"/>
          <w:szCs w:val="24"/>
        </w:rPr>
        <w:t>[</w:t>
      </w:r>
      <w:r w:rsidRPr="00D25466">
        <w:rPr>
          <w:i/>
          <w:color w:val="FF0000"/>
          <w:szCs w:val="24"/>
        </w:rPr>
        <w:t>applicant</w:t>
      </w:r>
      <w:r w:rsidRPr="00D25466">
        <w:rPr>
          <w:color w:val="FF0000"/>
          <w:szCs w:val="24"/>
        </w:rPr>
        <w:t xml:space="preserve"> </w:t>
      </w:r>
      <w:r w:rsidRPr="00D25466">
        <w:rPr>
          <w:i/>
          <w:color w:val="FF0000"/>
          <w:szCs w:val="24"/>
        </w:rPr>
        <w:t>name</w:t>
      </w:r>
      <w:r w:rsidRPr="00D25466">
        <w:rPr>
          <w:color w:val="FF0000"/>
          <w:szCs w:val="24"/>
        </w:rPr>
        <w:t>]</w:t>
      </w:r>
    </w:p>
    <w:bookmarkEnd w:id="0"/>
    <w:p w14:paraId="2A7FCB44" w14:textId="77777777" w:rsidR="005432FF" w:rsidRDefault="00D25466" w:rsidP="00BC4949">
      <w:pPr>
        <w:ind w:left="567"/>
        <w:rPr>
          <w:color w:val="FF0000"/>
        </w:rPr>
      </w:pPr>
      <w:r w:rsidRPr="00D25466">
        <w:t xml:space="preserve">The </w:t>
      </w:r>
      <w:r w:rsidRPr="00D25466">
        <w:rPr>
          <w:color w:val="FF0000"/>
        </w:rPr>
        <w:t>[</w:t>
      </w:r>
      <w:r w:rsidRPr="00D25466">
        <w:rPr>
          <w:iCs/>
          <w:color w:val="FF0000"/>
        </w:rPr>
        <w:t>first</w:t>
      </w:r>
      <w:r w:rsidRPr="00D25466">
        <w:rPr>
          <w:color w:val="FF0000"/>
        </w:rPr>
        <w:t>]</w:t>
      </w:r>
      <w:r w:rsidRPr="00D25466">
        <w:t xml:space="preserve"> respondent is </w:t>
      </w:r>
      <w:r w:rsidRPr="00D25466">
        <w:rPr>
          <w:color w:val="FF0000"/>
        </w:rPr>
        <w:t>[</w:t>
      </w:r>
      <w:r w:rsidRPr="00D25466">
        <w:rPr>
          <w:i/>
          <w:color w:val="FF0000"/>
        </w:rPr>
        <w:t>respondent name</w:t>
      </w:r>
      <w:r w:rsidRPr="00D25466">
        <w:rPr>
          <w:color w:val="FF0000"/>
        </w:rPr>
        <w:t>]</w:t>
      </w:r>
    </w:p>
    <w:p w14:paraId="61A72B2B" w14:textId="77777777" w:rsidR="005432FF" w:rsidRDefault="00D25466" w:rsidP="00BC4949">
      <w:pPr>
        <w:ind w:left="567"/>
        <w:rPr>
          <w:color w:val="FF0000"/>
        </w:rPr>
      </w:pPr>
      <w:r w:rsidRPr="00D25466">
        <w:rPr>
          <w:color w:val="FF0000"/>
        </w:rPr>
        <w:t xml:space="preserve">[The </w:t>
      </w:r>
      <w:r w:rsidRPr="00D25466">
        <w:rPr>
          <w:iCs/>
          <w:color w:val="FF0000"/>
        </w:rPr>
        <w:t>second</w:t>
      </w:r>
      <w:r w:rsidRPr="00D25466">
        <w:rPr>
          <w:color w:val="FF0000"/>
        </w:rPr>
        <w:t xml:space="preserve"> respondent is [</w:t>
      </w:r>
      <w:r w:rsidRPr="00D25466">
        <w:rPr>
          <w:i/>
          <w:color w:val="FF0000"/>
        </w:rPr>
        <w:t>respondent name</w:t>
      </w:r>
      <w:r w:rsidRPr="00D25466">
        <w:rPr>
          <w:color w:val="FF0000"/>
        </w:rPr>
        <w:t>]]</w:t>
      </w:r>
    </w:p>
    <w:p w14:paraId="1FB66A42" w14:textId="77777777" w:rsidR="005432FF" w:rsidRDefault="00D25466" w:rsidP="00BC4949">
      <w:pPr>
        <w:ind w:left="567"/>
        <w:rPr>
          <w:color w:val="FF0000"/>
        </w:rPr>
      </w:pPr>
      <w:r w:rsidRPr="00D25466">
        <w:rPr>
          <w:color w:val="FF0000"/>
        </w:rPr>
        <w:t xml:space="preserve">[The </w:t>
      </w:r>
      <w:r w:rsidRPr="00D25466">
        <w:rPr>
          <w:iCs/>
          <w:color w:val="FF0000"/>
        </w:rPr>
        <w:t>third</w:t>
      </w:r>
      <w:r w:rsidRPr="00D25466">
        <w:rPr>
          <w:i/>
          <w:color w:val="FF0000"/>
        </w:rPr>
        <w:t xml:space="preserve"> </w:t>
      </w:r>
      <w:r w:rsidRPr="00D25466">
        <w:rPr>
          <w:iCs/>
          <w:color w:val="FF0000"/>
        </w:rPr>
        <w:t>[</w:t>
      </w:r>
      <w:r w:rsidRPr="00D25466">
        <w:rPr>
          <w:i/>
          <w:color w:val="FF0000"/>
        </w:rPr>
        <w:t>etc</w:t>
      </w:r>
      <w:r w:rsidRPr="00D25466">
        <w:rPr>
          <w:color w:val="FF0000"/>
        </w:rPr>
        <w:t>] respondent is [</w:t>
      </w:r>
      <w:r w:rsidRPr="00D25466">
        <w:rPr>
          <w:i/>
          <w:color w:val="FF0000"/>
        </w:rPr>
        <w:t>respondent name</w:t>
      </w:r>
      <w:r w:rsidRPr="00D25466">
        <w:rPr>
          <w:color w:val="FF0000"/>
        </w:rPr>
        <w:t>]]</w:t>
      </w:r>
    </w:p>
    <w:p w14:paraId="7B1E2395" w14:textId="77777777" w:rsidR="005432FF" w:rsidRDefault="00D25466" w:rsidP="00BC4949">
      <w:pPr>
        <w:ind w:left="567"/>
        <w:rPr>
          <w:color w:val="FF0000"/>
        </w:rPr>
      </w:pPr>
      <w:r w:rsidRPr="00D25466">
        <w:rPr>
          <w:color w:val="FF0000"/>
        </w:rPr>
        <w:t>[The intervener is [</w:t>
      </w:r>
      <w:r w:rsidRPr="00D25466">
        <w:rPr>
          <w:i/>
          <w:color w:val="FF0000"/>
        </w:rPr>
        <w:t>intervener name</w:t>
      </w:r>
      <w:r w:rsidRPr="00D25466">
        <w:rPr>
          <w:color w:val="FF0000"/>
        </w:rPr>
        <w:t>]]</w:t>
      </w:r>
    </w:p>
    <w:bookmarkEnd w:id="1"/>
    <w:p w14:paraId="43F0802A" w14:textId="4E4809FB" w:rsidR="00D25466" w:rsidRPr="00D25466" w:rsidRDefault="00D25466" w:rsidP="00BC4949">
      <w:pPr>
        <w:ind w:left="567"/>
      </w:pPr>
      <w:r w:rsidRPr="00D25466">
        <w:rPr>
          <w:b/>
          <w:smallCaps/>
          <w:color w:val="00B050"/>
        </w:rPr>
        <w:t>(Specify if any party acts by a litigation friend)</w:t>
      </w:r>
    </w:p>
    <w:p w14:paraId="7C7195CF" w14:textId="77777777" w:rsidR="00BB594C" w:rsidRPr="00667766" w:rsidRDefault="00BB594C" w:rsidP="00BC4949"/>
    <w:p w14:paraId="2C8D1C23" w14:textId="77777777" w:rsidR="00BB594C" w:rsidRPr="00E135B5" w:rsidRDefault="00BB594C" w:rsidP="00BC4949">
      <w:pPr>
        <w:pStyle w:val="Heading2"/>
        <w:jc w:val="left"/>
      </w:pPr>
      <w:r w:rsidRPr="00E135B5">
        <w:t>Recitals</w:t>
      </w:r>
    </w:p>
    <w:p w14:paraId="3C7D40F5" w14:textId="77777777" w:rsidR="00E75896" w:rsidRPr="004F187C" w:rsidRDefault="00E829BC" w:rsidP="00BC4949">
      <w:pPr>
        <w:widowControl/>
        <w:numPr>
          <w:ilvl w:val="0"/>
          <w:numId w:val="17"/>
        </w:numPr>
        <w:tabs>
          <w:tab w:val="num" w:pos="567"/>
        </w:tabs>
        <w:rPr>
          <w:szCs w:val="24"/>
        </w:rPr>
      </w:pPr>
      <w:r>
        <w:rPr>
          <w:szCs w:val="24"/>
        </w:rPr>
        <w:t xml:space="preserve">An </w:t>
      </w:r>
      <w:r w:rsidRPr="00234BD7">
        <w:rPr>
          <w:rFonts w:eastAsia="Calibri"/>
          <w:szCs w:val="24"/>
        </w:rPr>
        <w:t>application</w:t>
      </w:r>
      <w:r>
        <w:rPr>
          <w:szCs w:val="24"/>
        </w:rPr>
        <w:t xml:space="preserve"> has been made by </w:t>
      </w:r>
      <w:r w:rsidR="008F78AD" w:rsidRPr="008F78AD">
        <w:rPr>
          <w:color w:val="FF0000"/>
          <w:szCs w:val="24"/>
        </w:rPr>
        <w:t>[</w:t>
      </w:r>
      <w:r w:rsidR="008F78AD" w:rsidRPr="008F78AD">
        <w:rPr>
          <w:i/>
          <w:color w:val="FF0000"/>
          <w:szCs w:val="24"/>
        </w:rPr>
        <w:t>applicant name</w:t>
      </w:r>
      <w:r w:rsidR="008F78AD" w:rsidRPr="008F78AD">
        <w:rPr>
          <w:color w:val="FF0000"/>
          <w:szCs w:val="24"/>
        </w:rPr>
        <w:t>]</w:t>
      </w:r>
      <w:r>
        <w:rPr>
          <w:szCs w:val="24"/>
        </w:rPr>
        <w:t xml:space="preserve"> for a disclosure order against</w:t>
      </w:r>
      <w:r w:rsidR="00D25466">
        <w:rPr>
          <w:szCs w:val="24"/>
        </w:rPr>
        <w:t xml:space="preserve"> </w:t>
      </w:r>
      <w:r w:rsidR="00D25466" w:rsidRPr="00D25466">
        <w:rPr>
          <w:color w:val="FF0000"/>
          <w:szCs w:val="24"/>
        </w:rPr>
        <w:t>[HMRC] / [</w:t>
      </w:r>
      <w:r w:rsidR="006134E6">
        <w:rPr>
          <w:color w:val="FF0000"/>
          <w:szCs w:val="24"/>
        </w:rPr>
        <w:t xml:space="preserve">the </w:t>
      </w:r>
      <w:r w:rsidR="00DE614B" w:rsidRPr="00D25466">
        <w:rPr>
          <w:color w:val="FF0000"/>
          <w:szCs w:val="24"/>
        </w:rPr>
        <w:t xml:space="preserve">Secretary of State for </w:t>
      </w:r>
      <w:r w:rsidR="008F78AD" w:rsidRPr="004F187C">
        <w:rPr>
          <w:color w:val="FF0000"/>
          <w:szCs w:val="24"/>
        </w:rPr>
        <w:t>[</w:t>
      </w:r>
      <w:r w:rsidR="008F78AD" w:rsidRPr="004F187C">
        <w:rPr>
          <w:i/>
          <w:color w:val="FF0000"/>
          <w:szCs w:val="24"/>
        </w:rPr>
        <w:t>insert</w:t>
      </w:r>
      <w:r w:rsidR="00F869AF" w:rsidRPr="004F187C">
        <w:rPr>
          <w:i/>
          <w:color w:val="FF0000"/>
          <w:szCs w:val="24"/>
        </w:rPr>
        <w:t xml:space="preserve"> </w:t>
      </w:r>
      <w:r w:rsidR="004F187C" w:rsidRPr="00A22A06">
        <w:rPr>
          <w:b/>
          <w:smallCaps/>
          <w:color w:val="00B050"/>
          <w:szCs w:val="24"/>
        </w:rPr>
        <w:t>(e.g. work and pensions</w:t>
      </w:r>
      <w:r w:rsidR="00D25466">
        <w:rPr>
          <w:b/>
          <w:smallCaps/>
          <w:color w:val="00B050"/>
          <w:szCs w:val="24"/>
        </w:rPr>
        <w:t xml:space="preserve">, </w:t>
      </w:r>
      <w:r w:rsidR="004F187C" w:rsidRPr="00A22A06">
        <w:rPr>
          <w:b/>
          <w:smallCaps/>
          <w:color w:val="00B050"/>
          <w:szCs w:val="24"/>
        </w:rPr>
        <w:t>transport</w:t>
      </w:r>
      <w:r w:rsidR="00D25466">
        <w:rPr>
          <w:b/>
          <w:smallCaps/>
          <w:color w:val="00B050"/>
          <w:szCs w:val="24"/>
        </w:rPr>
        <w:t xml:space="preserve">, </w:t>
      </w:r>
      <w:r w:rsidR="004F187C" w:rsidRPr="00A22A06">
        <w:rPr>
          <w:b/>
          <w:smallCaps/>
          <w:color w:val="00B050"/>
          <w:szCs w:val="24"/>
        </w:rPr>
        <w:t>health</w:t>
      </w:r>
      <w:r w:rsidR="00D25466">
        <w:rPr>
          <w:b/>
          <w:smallCaps/>
          <w:color w:val="00B050"/>
          <w:szCs w:val="24"/>
        </w:rPr>
        <w:t xml:space="preserve">, </w:t>
      </w:r>
      <w:r w:rsidR="004F187C" w:rsidRPr="00A22A06">
        <w:rPr>
          <w:b/>
          <w:smallCaps/>
          <w:color w:val="00B050"/>
          <w:szCs w:val="24"/>
        </w:rPr>
        <w:t>education)</w:t>
      </w:r>
      <w:r w:rsidR="008F78AD" w:rsidRPr="004F187C">
        <w:rPr>
          <w:color w:val="FF0000"/>
          <w:szCs w:val="24"/>
        </w:rPr>
        <w:t>]</w:t>
      </w:r>
      <w:r w:rsidR="00D25466">
        <w:rPr>
          <w:color w:val="FF0000"/>
          <w:szCs w:val="24"/>
        </w:rPr>
        <w:t>]</w:t>
      </w:r>
      <w:r w:rsidRPr="004F187C">
        <w:rPr>
          <w:szCs w:val="24"/>
        </w:rPr>
        <w:t>.</w:t>
      </w:r>
    </w:p>
    <w:p w14:paraId="2C31D378" w14:textId="77777777" w:rsidR="00E75896" w:rsidRDefault="00E75896" w:rsidP="00BC4949"/>
    <w:p w14:paraId="0E8A5B9E" w14:textId="77777777" w:rsidR="00E75896" w:rsidRDefault="00DE614B" w:rsidP="00BC4949">
      <w:pPr>
        <w:widowControl/>
        <w:numPr>
          <w:ilvl w:val="0"/>
          <w:numId w:val="17"/>
        </w:numPr>
        <w:tabs>
          <w:tab w:val="num" w:pos="567"/>
        </w:tabs>
        <w:rPr>
          <w:szCs w:val="24"/>
        </w:rPr>
      </w:pPr>
      <w:r w:rsidRPr="004F187C">
        <w:rPr>
          <w:szCs w:val="24"/>
        </w:rPr>
        <w:t xml:space="preserve">The </w:t>
      </w:r>
      <w:r w:rsidRPr="00234BD7">
        <w:rPr>
          <w:rFonts w:eastAsia="Calibri"/>
          <w:szCs w:val="24"/>
        </w:rPr>
        <w:t>information</w:t>
      </w:r>
      <w:r w:rsidRPr="004F187C">
        <w:rPr>
          <w:szCs w:val="24"/>
        </w:rPr>
        <w:t xml:space="preserve"> is sought from </w:t>
      </w:r>
      <w:r w:rsidRPr="004F187C">
        <w:rPr>
          <w:color w:val="FF0000"/>
          <w:szCs w:val="24"/>
        </w:rPr>
        <w:t>[</w:t>
      </w:r>
      <w:r w:rsidRPr="004F187C">
        <w:rPr>
          <w:i/>
          <w:color w:val="FF0000"/>
          <w:szCs w:val="24"/>
        </w:rPr>
        <w:t xml:space="preserve">specify </w:t>
      </w:r>
      <w:r w:rsidR="004F187C" w:rsidRPr="00A22A06">
        <w:rPr>
          <w:b/>
          <w:smallCaps/>
          <w:color w:val="00B050"/>
          <w:szCs w:val="18"/>
        </w:rPr>
        <w:t>(e.g</w:t>
      </w:r>
      <w:r w:rsidR="009C0C70">
        <w:rPr>
          <w:b/>
          <w:smallCaps/>
          <w:color w:val="00B050"/>
          <w:szCs w:val="18"/>
        </w:rPr>
        <w:t>.</w:t>
      </w:r>
      <w:r w:rsidR="004F187C" w:rsidRPr="00A22A06">
        <w:rPr>
          <w:b/>
          <w:smallCaps/>
          <w:color w:val="00B050"/>
          <w:szCs w:val="18"/>
        </w:rPr>
        <w:t xml:space="preserve"> the relevant department, body or agency within the ministry in question from which the information is sought)</w:t>
      </w:r>
      <w:r w:rsidRPr="004F187C">
        <w:rPr>
          <w:color w:val="FF0000"/>
          <w:szCs w:val="24"/>
        </w:rPr>
        <w:t>]</w:t>
      </w:r>
      <w:r w:rsidRPr="004F187C">
        <w:rPr>
          <w:szCs w:val="24"/>
        </w:rPr>
        <w:t>.</w:t>
      </w:r>
    </w:p>
    <w:p w14:paraId="6CE978A3" w14:textId="77777777" w:rsidR="00E75896" w:rsidRDefault="00E75896" w:rsidP="00BC4949"/>
    <w:p w14:paraId="53C606EA" w14:textId="1D143C4C" w:rsidR="00E75896" w:rsidRDefault="00E829BC" w:rsidP="00BC4949">
      <w:pPr>
        <w:widowControl/>
        <w:numPr>
          <w:ilvl w:val="0"/>
          <w:numId w:val="17"/>
        </w:numPr>
        <w:tabs>
          <w:tab w:val="num" w:pos="567"/>
        </w:tabs>
        <w:rPr>
          <w:szCs w:val="24"/>
        </w:rPr>
      </w:pPr>
      <w:r w:rsidRPr="009343FB">
        <w:rPr>
          <w:szCs w:val="24"/>
        </w:rPr>
        <w:t>The reason that such an order has been sought is</w:t>
      </w:r>
      <w:r w:rsidR="005C75D5" w:rsidRPr="009343FB">
        <w:rPr>
          <w:szCs w:val="24"/>
        </w:rPr>
        <w:t>:</w:t>
      </w:r>
      <w:r w:rsidRPr="009343FB">
        <w:rPr>
          <w:szCs w:val="24"/>
        </w:rPr>
        <w:t xml:space="preserve"> </w:t>
      </w:r>
      <w:r w:rsidR="00F37174" w:rsidRPr="009343FB">
        <w:rPr>
          <w:color w:val="FF0000"/>
          <w:szCs w:val="24"/>
          <w:lang w:val="en-US"/>
        </w:rPr>
        <w:t>[</w:t>
      </w:r>
      <w:r w:rsidR="00F37174" w:rsidRPr="009343FB">
        <w:rPr>
          <w:i/>
          <w:color w:val="FF0000"/>
          <w:szCs w:val="24"/>
          <w:lang w:val="en-US"/>
        </w:rPr>
        <w:t>insert</w:t>
      </w:r>
      <w:r w:rsidR="00F869AF" w:rsidRPr="009343FB">
        <w:rPr>
          <w:i/>
          <w:color w:val="FF0000"/>
          <w:szCs w:val="24"/>
          <w:lang w:val="en-US"/>
        </w:rPr>
        <w:t xml:space="preserve"> </w:t>
      </w:r>
      <w:r w:rsidR="004F187C" w:rsidRPr="009343FB">
        <w:rPr>
          <w:b/>
          <w:smallCaps/>
          <w:color w:val="00B050"/>
          <w:szCs w:val="24"/>
          <w:lang w:val="en-US"/>
        </w:rPr>
        <w:t xml:space="preserve">(e.g. </w:t>
      </w:r>
      <w:r w:rsidR="00D25466" w:rsidRPr="009343FB">
        <w:rPr>
          <w:b/>
          <w:smallCaps/>
          <w:color w:val="00B050"/>
          <w:szCs w:val="24"/>
          <w:lang w:val="en-US"/>
        </w:rPr>
        <w:t>‘</w:t>
      </w:r>
      <w:r w:rsidR="004F187C" w:rsidRPr="009343FB">
        <w:rPr>
          <w:b/>
          <w:smallCaps/>
          <w:color w:val="00B050"/>
          <w:szCs w:val="24"/>
          <w:lang w:val="en-US"/>
        </w:rPr>
        <w:t>a financial provision order is in existence, but cannot be enforced because the person against whom the order has been made cannot be traced</w:t>
      </w:r>
      <w:r w:rsidR="00D25466" w:rsidRPr="009343FB">
        <w:rPr>
          <w:b/>
          <w:smallCaps/>
          <w:color w:val="00B050"/>
          <w:szCs w:val="24"/>
          <w:lang w:val="en-US"/>
        </w:rPr>
        <w:t xml:space="preserve">’ </w:t>
      </w:r>
      <w:r w:rsidR="004F187C" w:rsidRPr="009343FB">
        <w:rPr>
          <w:b/>
          <w:smallCaps/>
          <w:color w:val="00B050"/>
          <w:szCs w:val="24"/>
          <w:lang w:val="en-US"/>
        </w:rPr>
        <w:t xml:space="preserve">or </w:t>
      </w:r>
      <w:r w:rsidR="00D25466" w:rsidRPr="009343FB">
        <w:rPr>
          <w:b/>
          <w:smallCaps/>
          <w:color w:val="00B050"/>
          <w:szCs w:val="24"/>
          <w:lang w:val="en-US"/>
        </w:rPr>
        <w:t>‘</w:t>
      </w:r>
      <w:r w:rsidR="004F187C" w:rsidRPr="009343FB">
        <w:rPr>
          <w:b/>
          <w:smallCaps/>
          <w:color w:val="00B050"/>
          <w:szCs w:val="24"/>
          <w:lang w:val="en-US"/>
        </w:rPr>
        <w:t xml:space="preserve">the applicant </w:t>
      </w:r>
      <w:r w:rsidR="004F187C" w:rsidRPr="009343FB">
        <w:rPr>
          <w:b/>
          <w:smallCaps/>
          <w:color w:val="00B050"/>
          <w:szCs w:val="24"/>
        </w:rPr>
        <w:t xml:space="preserve">[applicant name] </w:t>
      </w:r>
      <w:r w:rsidR="004F187C" w:rsidRPr="009343FB">
        <w:rPr>
          <w:b/>
          <w:smallCaps/>
          <w:color w:val="00B050"/>
          <w:szCs w:val="24"/>
          <w:lang w:val="en-US"/>
        </w:rPr>
        <w:t>has filed or issued an application for a financial remedy which cannot be served because the [respondent] cannot be traced</w:t>
      </w:r>
      <w:r w:rsidR="00D25466" w:rsidRPr="009343FB">
        <w:rPr>
          <w:b/>
          <w:smallCaps/>
          <w:color w:val="00B050"/>
          <w:szCs w:val="24"/>
          <w:lang w:val="en-US"/>
        </w:rPr>
        <w:t>’</w:t>
      </w:r>
      <w:r w:rsidR="004F187C" w:rsidRPr="009343FB">
        <w:rPr>
          <w:b/>
          <w:smallCaps/>
          <w:color w:val="00B050"/>
          <w:szCs w:val="24"/>
          <w:lang w:val="en-US"/>
        </w:rPr>
        <w:t xml:space="preserve"> – adapt as necessary)</w:t>
      </w:r>
      <w:r w:rsidR="00F869AF" w:rsidRPr="009343FB">
        <w:rPr>
          <w:color w:val="FF0000"/>
          <w:szCs w:val="24"/>
          <w:lang w:val="en-US"/>
        </w:rPr>
        <w:t>]</w:t>
      </w:r>
    </w:p>
    <w:p w14:paraId="77A60D0F" w14:textId="77777777" w:rsidR="00B05392" w:rsidRDefault="00B05392" w:rsidP="00BC4949"/>
    <w:p w14:paraId="6F042907" w14:textId="77777777" w:rsidR="00023C9C" w:rsidRPr="00115187" w:rsidRDefault="00E75896" w:rsidP="00BC4949">
      <w:pPr>
        <w:widowControl/>
        <w:numPr>
          <w:ilvl w:val="0"/>
          <w:numId w:val="17"/>
        </w:numPr>
        <w:tabs>
          <w:tab w:val="num" w:pos="567"/>
        </w:tabs>
        <w:rPr>
          <w:szCs w:val="24"/>
        </w:rPr>
      </w:pPr>
      <w:r>
        <w:rPr>
          <w:szCs w:val="24"/>
        </w:rPr>
        <w:lastRenderedPageBreak/>
        <w:t xml:space="preserve">The application is </w:t>
      </w:r>
      <w:r w:rsidRPr="00234BD7">
        <w:rPr>
          <w:rFonts w:eastAsia="Calibri"/>
          <w:szCs w:val="24"/>
        </w:rPr>
        <w:t>made</w:t>
      </w:r>
      <w:r>
        <w:rPr>
          <w:szCs w:val="24"/>
        </w:rPr>
        <w:t xml:space="preserve"> pursuant to </w:t>
      </w:r>
      <w:r w:rsidRPr="002162B9">
        <w:rPr>
          <w:szCs w:val="24"/>
        </w:rPr>
        <w:t>the Family Procedure Rules 2010 Practice Direction 6</w:t>
      </w:r>
      <w:r>
        <w:rPr>
          <w:szCs w:val="24"/>
        </w:rPr>
        <w:t xml:space="preserve">C </w:t>
      </w:r>
      <w:r w:rsidR="00F37174" w:rsidRPr="00F37174">
        <w:rPr>
          <w:color w:val="FF0000"/>
          <w:szCs w:val="24"/>
        </w:rPr>
        <w:t>[</w:t>
      </w:r>
      <w:r w:rsidRPr="00F37174">
        <w:rPr>
          <w:color w:val="FF0000"/>
          <w:szCs w:val="24"/>
        </w:rPr>
        <w:t>and</w:t>
      </w:r>
      <w:r w:rsidR="00F37174" w:rsidRPr="00F37174">
        <w:rPr>
          <w:color w:val="FF0000"/>
          <w:szCs w:val="24"/>
        </w:rPr>
        <w:t xml:space="preserve">] </w:t>
      </w:r>
      <w:r w:rsidRPr="00F37174">
        <w:rPr>
          <w:color w:val="FF0000"/>
          <w:szCs w:val="24"/>
        </w:rPr>
        <w:t>/</w:t>
      </w:r>
      <w:r w:rsidR="00F37174" w:rsidRPr="00F37174">
        <w:rPr>
          <w:color w:val="FF0000"/>
          <w:szCs w:val="24"/>
        </w:rPr>
        <w:t xml:space="preserve"> [</w:t>
      </w:r>
      <w:r w:rsidRPr="00F37174">
        <w:rPr>
          <w:color w:val="FF0000"/>
          <w:szCs w:val="24"/>
        </w:rPr>
        <w:t>or</w:t>
      </w:r>
      <w:r w:rsidR="00F37174" w:rsidRPr="00F37174">
        <w:rPr>
          <w:color w:val="FF0000"/>
          <w:szCs w:val="24"/>
        </w:rPr>
        <w:t>]</w:t>
      </w:r>
      <w:r>
        <w:rPr>
          <w:szCs w:val="24"/>
        </w:rPr>
        <w:t xml:space="preserve"> to the inherent jurisdiction of the High Court</w:t>
      </w:r>
      <w:r w:rsidR="00023C9C">
        <w:rPr>
          <w:szCs w:val="24"/>
        </w:rPr>
        <w:t xml:space="preserve"> </w:t>
      </w:r>
      <w:r w:rsidR="00023C9C" w:rsidRPr="00115187">
        <w:rPr>
          <w:color w:val="FF0000"/>
          <w:szCs w:val="24"/>
        </w:rPr>
        <w:t>[[and] / [or] the Family Procedure Rules 2010</w:t>
      </w:r>
      <w:r w:rsidR="00023C9C">
        <w:rPr>
          <w:color w:val="FF0000"/>
          <w:szCs w:val="24"/>
        </w:rPr>
        <w:t xml:space="preserve"> </w:t>
      </w:r>
      <w:r w:rsidR="00023C9C" w:rsidRPr="00115187">
        <w:rPr>
          <w:color w:val="FF0000"/>
          <w:szCs w:val="24"/>
        </w:rPr>
        <w:t>Practice Direction 29C].</w:t>
      </w:r>
    </w:p>
    <w:p w14:paraId="0DA6F293" w14:textId="77777777" w:rsidR="00E75896" w:rsidRPr="00E75896" w:rsidRDefault="00E75896" w:rsidP="00BC4949">
      <w:pPr>
        <w:rPr>
          <w:lang w:val="en-US"/>
        </w:rPr>
      </w:pPr>
    </w:p>
    <w:p w14:paraId="58B49CC9" w14:textId="77777777" w:rsidR="00BB594C" w:rsidRDefault="00BB594C" w:rsidP="00BC4949">
      <w:pPr>
        <w:widowControl/>
        <w:numPr>
          <w:ilvl w:val="0"/>
          <w:numId w:val="17"/>
        </w:numPr>
        <w:tabs>
          <w:tab w:val="num" w:pos="567"/>
        </w:tabs>
        <w:rPr>
          <w:szCs w:val="24"/>
        </w:rPr>
      </w:pPr>
      <w:r w:rsidRPr="00FB5B00">
        <w:rPr>
          <w:szCs w:val="24"/>
        </w:rPr>
        <w:t xml:space="preserve">This order was </w:t>
      </w:r>
      <w:r w:rsidRPr="00234BD7">
        <w:rPr>
          <w:rFonts w:eastAsia="Calibri"/>
          <w:szCs w:val="24"/>
        </w:rPr>
        <w:t>made</w:t>
      </w:r>
      <w:r w:rsidRPr="00FB5B00">
        <w:rPr>
          <w:szCs w:val="24"/>
        </w:rPr>
        <w:t xml:space="preserve"> at a hearing without notice to the </w:t>
      </w:r>
      <w:r>
        <w:rPr>
          <w:szCs w:val="24"/>
        </w:rPr>
        <w:t>respondent</w:t>
      </w:r>
      <w:r w:rsidRPr="00FB5B00">
        <w:rPr>
          <w:szCs w:val="24"/>
        </w:rPr>
        <w:t xml:space="preserve">. </w:t>
      </w:r>
      <w:r>
        <w:rPr>
          <w:szCs w:val="24"/>
        </w:rPr>
        <w:t xml:space="preserve">The reason why the order was made without notice to the respondent was </w:t>
      </w:r>
      <w:r w:rsidRPr="00F37174">
        <w:rPr>
          <w:color w:val="FF0000"/>
          <w:szCs w:val="24"/>
        </w:rPr>
        <w:t>[</w:t>
      </w:r>
      <w:r w:rsidRPr="00F37174">
        <w:rPr>
          <w:i/>
          <w:color w:val="FF0000"/>
          <w:szCs w:val="24"/>
        </w:rPr>
        <w:t>set out</w:t>
      </w:r>
      <w:r w:rsidRPr="00F37174">
        <w:rPr>
          <w:color w:val="FF0000"/>
          <w:szCs w:val="24"/>
        </w:rPr>
        <w:t>]</w:t>
      </w:r>
      <w:r w:rsidR="00F37174" w:rsidRPr="00F37174">
        <w:rPr>
          <w:szCs w:val="24"/>
        </w:rPr>
        <w:t>.</w:t>
      </w:r>
    </w:p>
    <w:p w14:paraId="23EFAB61" w14:textId="77777777" w:rsidR="00BB594C" w:rsidRDefault="00BB594C" w:rsidP="00BC4949"/>
    <w:p w14:paraId="3C8E7258" w14:textId="77777777" w:rsidR="00BB594C" w:rsidRDefault="00BB594C" w:rsidP="00BC4949">
      <w:pPr>
        <w:widowControl/>
        <w:numPr>
          <w:ilvl w:val="0"/>
          <w:numId w:val="17"/>
        </w:numPr>
        <w:tabs>
          <w:tab w:val="num" w:pos="567"/>
        </w:tabs>
        <w:rPr>
          <w:szCs w:val="24"/>
        </w:rPr>
      </w:pPr>
      <w:r w:rsidRPr="00FB5B00">
        <w:rPr>
          <w:szCs w:val="24"/>
        </w:rPr>
        <w:t xml:space="preserve">The </w:t>
      </w:r>
      <w:r w:rsidR="009343FB">
        <w:rPr>
          <w:szCs w:val="24"/>
        </w:rPr>
        <w:t>j</w:t>
      </w:r>
      <w:r w:rsidRPr="00FB5B00">
        <w:rPr>
          <w:szCs w:val="24"/>
        </w:rPr>
        <w:t xml:space="preserve">udge read the </w:t>
      </w:r>
      <w:r w:rsidRPr="00234BD7">
        <w:rPr>
          <w:rFonts w:eastAsia="Calibri"/>
          <w:szCs w:val="24"/>
        </w:rPr>
        <w:t>following</w:t>
      </w:r>
      <w:r>
        <w:rPr>
          <w:szCs w:val="24"/>
        </w:rPr>
        <w:t xml:space="preserve"> </w:t>
      </w:r>
      <w:r w:rsidR="001B0FBE" w:rsidRPr="001B0FBE">
        <w:rPr>
          <w:color w:val="000000"/>
        </w:rPr>
        <w:t>affidavits/witness statements</w:t>
      </w:r>
      <w:r w:rsidRPr="004F187C">
        <w:rPr>
          <w:color w:val="FF0000"/>
          <w:szCs w:val="24"/>
        </w:rPr>
        <w:t xml:space="preserve"> [</w:t>
      </w:r>
      <w:r w:rsidRPr="00F37174">
        <w:rPr>
          <w:i/>
          <w:color w:val="FF0000"/>
          <w:szCs w:val="24"/>
        </w:rPr>
        <w:t>set out</w:t>
      </w:r>
      <w:r w:rsidRPr="00F37174">
        <w:rPr>
          <w:color w:val="FF0000"/>
          <w:szCs w:val="24"/>
        </w:rPr>
        <w:t>]</w:t>
      </w:r>
      <w:r>
        <w:rPr>
          <w:szCs w:val="24"/>
        </w:rPr>
        <w:t xml:space="preserve"> and heard oral testimony from </w:t>
      </w:r>
      <w:r w:rsidRPr="00F37174">
        <w:rPr>
          <w:color w:val="FF0000"/>
          <w:szCs w:val="24"/>
        </w:rPr>
        <w:t>[</w:t>
      </w:r>
      <w:r w:rsidRPr="00F37174">
        <w:rPr>
          <w:i/>
          <w:color w:val="FF0000"/>
          <w:szCs w:val="24"/>
        </w:rPr>
        <w:t>name</w:t>
      </w:r>
      <w:r w:rsidRPr="00F37174">
        <w:rPr>
          <w:color w:val="FF0000"/>
          <w:szCs w:val="24"/>
        </w:rPr>
        <w:t>]</w:t>
      </w:r>
      <w:r>
        <w:rPr>
          <w:szCs w:val="24"/>
        </w:rPr>
        <w:t>.</w:t>
      </w:r>
    </w:p>
    <w:p w14:paraId="3FC56619" w14:textId="77777777" w:rsidR="00292FE2" w:rsidRDefault="00292FE2" w:rsidP="00BC4949"/>
    <w:p w14:paraId="12EA958A" w14:textId="77777777" w:rsidR="005E65E4" w:rsidRDefault="005E65E4" w:rsidP="00BC4949">
      <w:pPr>
        <w:rPr>
          <w:szCs w:val="24"/>
        </w:rPr>
      </w:pPr>
      <w:r w:rsidRPr="00E135B5">
        <w:rPr>
          <w:b/>
          <w:szCs w:val="24"/>
        </w:rPr>
        <w:t>Undertakings</w:t>
      </w:r>
      <w:r>
        <w:rPr>
          <w:b/>
          <w:szCs w:val="24"/>
        </w:rPr>
        <w:t xml:space="preserve"> to the court by the applicant’s solicitor </w:t>
      </w:r>
      <w:r w:rsidR="00F37174" w:rsidRPr="00F37174">
        <w:rPr>
          <w:b/>
          <w:color w:val="FF0000"/>
          <w:szCs w:val="24"/>
        </w:rPr>
        <w:t>[</w:t>
      </w:r>
      <w:r w:rsidR="00F37174" w:rsidRPr="009343FB">
        <w:rPr>
          <w:b/>
          <w:i/>
          <w:iCs/>
          <w:color w:val="FF0000"/>
          <w:szCs w:val="24"/>
        </w:rPr>
        <w:t>name of solicitor</w:t>
      </w:r>
      <w:r w:rsidR="00F37174" w:rsidRPr="00F37174">
        <w:rPr>
          <w:b/>
          <w:color w:val="FF0000"/>
          <w:szCs w:val="24"/>
        </w:rPr>
        <w:t>]</w:t>
      </w:r>
      <w:r>
        <w:rPr>
          <w:b/>
          <w:szCs w:val="24"/>
        </w:rPr>
        <w:t xml:space="preserve"> on behalf of </w:t>
      </w:r>
      <w:r w:rsidR="009343FB">
        <w:rPr>
          <w:b/>
          <w:szCs w:val="24"/>
        </w:rPr>
        <w:t xml:space="preserve">themself </w:t>
      </w:r>
      <w:r>
        <w:rPr>
          <w:b/>
          <w:szCs w:val="24"/>
        </w:rPr>
        <w:t xml:space="preserve">and </w:t>
      </w:r>
      <w:r w:rsidR="009343FB">
        <w:rPr>
          <w:b/>
          <w:szCs w:val="24"/>
        </w:rPr>
        <w:t xml:space="preserve">their </w:t>
      </w:r>
      <w:r>
        <w:rPr>
          <w:b/>
          <w:szCs w:val="24"/>
        </w:rPr>
        <w:t xml:space="preserve">partners in the firm </w:t>
      </w:r>
      <w:r w:rsidR="00F37174" w:rsidRPr="00F37174">
        <w:rPr>
          <w:b/>
          <w:color w:val="FF0000"/>
          <w:szCs w:val="24"/>
        </w:rPr>
        <w:t>[</w:t>
      </w:r>
      <w:r w:rsidR="00F37174" w:rsidRPr="009343FB">
        <w:rPr>
          <w:b/>
          <w:i/>
          <w:iCs/>
          <w:color w:val="FF0000"/>
          <w:szCs w:val="24"/>
        </w:rPr>
        <w:t>firm name</w:t>
      </w:r>
      <w:r w:rsidR="00F37174" w:rsidRPr="00F37174">
        <w:rPr>
          <w:b/>
          <w:color w:val="FF0000"/>
          <w:szCs w:val="24"/>
        </w:rPr>
        <w:t>]</w:t>
      </w:r>
      <w:r w:rsidR="00F37174">
        <w:rPr>
          <w:b/>
          <w:szCs w:val="24"/>
        </w:rPr>
        <w:t xml:space="preserve"> </w:t>
      </w:r>
      <w:r w:rsidR="004F187C" w:rsidRPr="00A22A06">
        <w:rPr>
          <w:b/>
          <w:smallCaps/>
          <w:color w:val="00B050"/>
          <w:szCs w:val="24"/>
        </w:rPr>
        <w:t>(delete if information is to be disclosed to the court)</w:t>
      </w:r>
      <w:r w:rsidR="00F37174">
        <w:rPr>
          <w:szCs w:val="24"/>
        </w:rPr>
        <w:t>.</w:t>
      </w:r>
    </w:p>
    <w:p w14:paraId="4C779B69" w14:textId="77777777" w:rsidR="00023C9C" w:rsidRDefault="00023C9C" w:rsidP="00BC4949"/>
    <w:p w14:paraId="2391E18A" w14:textId="77777777" w:rsidR="006134E6" w:rsidRPr="006134E6" w:rsidRDefault="006134E6" w:rsidP="00BC4949">
      <w:pPr>
        <w:pBdr>
          <w:top w:val="single" w:sz="4" w:space="1" w:color="auto"/>
          <w:left w:val="single" w:sz="4" w:space="4" w:color="auto"/>
          <w:bottom w:val="single" w:sz="4" w:space="1" w:color="auto"/>
          <w:right w:val="single" w:sz="4" w:space="4" w:color="auto"/>
        </w:pBdr>
        <w:rPr>
          <w:b/>
        </w:rPr>
      </w:pPr>
      <w:r w:rsidRPr="006134E6">
        <w:rPr>
          <w:b/>
        </w:rPr>
        <w:t>You may be held to be in contempt of court and imprisoned or fined, or your assets may be seized, if you break the promises that you have given to the court.</w:t>
      </w:r>
    </w:p>
    <w:p w14:paraId="2E862F2B" w14:textId="77777777" w:rsidR="006134E6" w:rsidRDefault="006134E6" w:rsidP="00BC4949">
      <w:pPr>
        <w:pBdr>
          <w:top w:val="single" w:sz="4" w:space="1" w:color="auto"/>
          <w:left w:val="single" w:sz="4" w:space="4" w:color="auto"/>
          <w:bottom w:val="single" w:sz="4" w:space="1" w:color="auto"/>
          <w:right w:val="single" w:sz="4" w:space="4" w:color="auto"/>
        </w:pBdr>
        <w:rPr>
          <w:b/>
        </w:rPr>
      </w:pPr>
      <w:r w:rsidRPr="006134E6">
        <w:rPr>
          <w:b/>
        </w:rPr>
        <w:t>If you fail to pay any sum of money which you have promised the court that you will pay, a person entitled to enforce the undertaking may apply to the court for an order. You may be sent to prison if it is proved that you</w:t>
      </w:r>
      <w:r>
        <w:rPr>
          <w:b/>
        </w:rPr>
        <w:t xml:space="preserve"> –</w:t>
      </w:r>
    </w:p>
    <w:p w14:paraId="6CCC5BC3" w14:textId="77777777" w:rsidR="006134E6" w:rsidRPr="006134E6" w:rsidRDefault="006134E6" w:rsidP="00BC4949">
      <w:pPr>
        <w:pBdr>
          <w:top w:val="single" w:sz="4" w:space="1" w:color="auto"/>
          <w:left w:val="single" w:sz="4" w:space="4" w:color="auto"/>
          <w:bottom w:val="single" w:sz="4" w:space="1" w:color="auto"/>
          <w:right w:val="single" w:sz="4" w:space="4" w:color="auto"/>
        </w:pBdr>
        <w:rPr>
          <w:b/>
        </w:rPr>
      </w:pPr>
      <w:r>
        <w:rPr>
          <w:b/>
        </w:rPr>
        <w:t xml:space="preserve">a. </w:t>
      </w:r>
      <w:r w:rsidR="009948F2">
        <w:rPr>
          <w:b/>
        </w:rPr>
        <w:t xml:space="preserve"> </w:t>
      </w:r>
      <w:r w:rsidRPr="006134E6">
        <w:rPr>
          <w:b/>
        </w:rPr>
        <w:t>have, or have had since the date of your undertaking, the means to pay the sum; and</w:t>
      </w:r>
    </w:p>
    <w:p w14:paraId="76E92B31" w14:textId="63F0ADFA" w:rsidR="006134E6" w:rsidRPr="006134E6" w:rsidRDefault="006134E6" w:rsidP="00BC4949">
      <w:pPr>
        <w:pBdr>
          <w:top w:val="single" w:sz="4" w:space="1" w:color="auto"/>
          <w:left w:val="single" w:sz="4" w:space="4" w:color="auto"/>
          <w:bottom w:val="single" w:sz="4" w:space="1" w:color="auto"/>
          <w:right w:val="single" w:sz="4" w:space="4" w:color="auto"/>
        </w:pBdr>
        <w:rPr>
          <w:b/>
        </w:rPr>
      </w:pPr>
      <w:r>
        <w:rPr>
          <w:b/>
        </w:rPr>
        <w:t xml:space="preserve">b. </w:t>
      </w:r>
      <w:r w:rsidR="009948F2">
        <w:rPr>
          <w:b/>
        </w:rPr>
        <w:t xml:space="preserve"> </w:t>
      </w:r>
      <w:r w:rsidRPr="006134E6">
        <w:rPr>
          <w:b/>
        </w:rPr>
        <w:t>have refused or neglected, or are refusing or neglecting, to pay that sum.</w:t>
      </w:r>
    </w:p>
    <w:p w14:paraId="6A2AF19B" w14:textId="77777777" w:rsidR="006134E6" w:rsidRPr="006134E6" w:rsidRDefault="006134E6" w:rsidP="00BC4949">
      <w:pPr>
        <w:pBdr>
          <w:top w:val="single" w:sz="4" w:space="1" w:color="auto"/>
          <w:left w:val="single" w:sz="4" w:space="4" w:color="auto"/>
          <w:bottom w:val="single" w:sz="4" w:space="1" w:color="auto"/>
          <w:right w:val="single" w:sz="4" w:space="4" w:color="auto"/>
        </w:pBdr>
      </w:pPr>
    </w:p>
    <w:p w14:paraId="0C83BC6D" w14:textId="77777777" w:rsidR="006134E6" w:rsidRPr="006134E6" w:rsidRDefault="006134E6" w:rsidP="00BC4949">
      <w:pPr>
        <w:pBdr>
          <w:top w:val="single" w:sz="4" w:space="1" w:color="auto"/>
          <w:left w:val="single" w:sz="4" w:space="4" w:color="auto"/>
          <w:bottom w:val="single" w:sz="4" w:space="1" w:color="auto"/>
          <w:right w:val="single" w:sz="4" w:space="4" w:color="auto"/>
        </w:pBdr>
      </w:pPr>
      <w:r w:rsidRPr="006134E6">
        <w:t>I understand the undertakings that I have given, and that if I break any of my promises to the court I may be sent to prison for contempt of court.</w:t>
      </w:r>
    </w:p>
    <w:p w14:paraId="34E05167" w14:textId="77777777" w:rsidR="006134E6" w:rsidRPr="006134E6" w:rsidRDefault="006134E6" w:rsidP="00BC4949">
      <w:pPr>
        <w:pBdr>
          <w:top w:val="single" w:sz="4" w:space="1" w:color="auto"/>
          <w:left w:val="single" w:sz="4" w:space="4" w:color="auto"/>
          <w:bottom w:val="single" w:sz="4" w:space="1" w:color="auto"/>
          <w:right w:val="single" w:sz="4" w:space="4" w:color="auto"/>
        </w:pBdr>
      </w:pPr>
    </w:p>
    <w:p w14:paraId="1C9FB1EA" w14:textId="77777777" w:rsidR="006134E6" w:rsidRPr="006134E6" w:rsidRDefault="006134E6" w:rsidP="00BC4949">
      <w:pPr>
        <w:pBdr>
          <w:top w:val="single" w:sz="4" w:space="1" w:color="auto"/>
          <w:left w:val="single" w:sz="4" w:space="4" w:color="auto"/>
          <w:bottom w:val="single" w:sz="4" w:space="1" w:color="auto"/>
          <w:right w:val="single" w:sz="4" w:space="4" w:color="auto"/>
        </w:pBdr>
      </w:pPr>
      <w:r w:rsidRPr="006134E6">
        <w:t>____________________________________________</w:t>
      </w:r>
    </w:p>
    <w:p w14:paraId="35791B26" w14:textId="77777777" w:rsidR="006134E6" w:rsidRDefault="006134E6" w:rsidP="00BC4949">
      <w:pPr>
        <w:pBdr>
          <w:top w:val="single" w:sz="4" w:space="1" w:color="auto"/>
          <w:left w:val="single" w:sz="4" w:space="4" w:color="auto"/>
          <w:bottom w:val="single" w:sz="4" w:space="1" w:color="auto"/>
          <w:right w:val="single" w:sz="4" w:space="4" w:color="auto"/>
        </w:pBdr>
        <w:rPr>
          <w:color w:val="FF0000"/>
        </w:rPr>
      </w:pPr>
      <w:r w:rsidRPr="006134E6">
        <w:rPr>
          <w:color w:val="FF0000"/>
        </w:rPr>
        <w:t>[</w:t>
      </w:r>
      <w:r w:rsidRPr="006134E6">
        <w:rPr>
          <w:i/>
          <w:color w:val="FF0000"/>
        </w:rPr>
        <w:t>applicant solicitor’s firm name</w:t>
      </w:r>
      <w:r w:rsidRPr="006134E6">
        <w:rPr>
          <w:color w:val="FF0000"/>
        </w:rPr>
        <w:t>] [</w:t>
      </w:r>
      <w:r w:rsidRPr="006134E6">
        <w:rPr>
          <w:i/>
          <w:iCs/>
          <w:color w:val="FF0000"/>
        </w:rPr>
        <w:t>date</w:t>
      </w:r>
      <w:r w:rsidRPr="006134E6">
        <w:rPr>
          <w:color w:val="FF0000"/>
        </w:rPr>
        <w:t>]</w:t>
      </w:r>
    </w:p>
    <w:p w14:paraId="0213630A" w14:textId="77777777" w:rsidR="009948F2" w:rsidRPr="006134E6" w:rsidRDefault="009948F2" w:rsidP="00BC4949">
      <w:pPr>
        <w:pBdr>
          <w:top w:val="single" w:sz="4" w:space="1" w:color="auto"/>
          <w:left w:val="single" w:sz="4" w:space="4" w:color="auto"/>
          <w:bottom w:val="single" w:sz="4" w:space="1" w:color="auto"/>
          <w:right w:val="single" w:sz="4" w:space="4" w:color="auto"/>
        </w:pBdr>
        <w:rPr>
          <w:color w:val="FF0000"/>
        </w:rPr>
      </w:pPr>
    </w:p>
    <w:p w14:paraId="3CCB2F21" w14:textId="77777777" w:rsidR="005E65E4" w:rsidRDefault="005E65E4" w:rsidP="005B1A99"/>
    <w:p w14:paraId="59DBDD2E" w14:textId="133DD6FE" w:rsidR="005E65E4" w:rsidRPr="005B1A99" w:rsidRDefault="006134E6" w:rsidP="005B1A99">
      <w:pPr>
        <w:widowControl/>
        <w:numPr>
          <w:ilvl w:val="0"/>
          <w:numId w:val="17"/>
        </w:numPr>
        <w:tabs>
          <w:tab w:val="num" w:pos="567"/>
        </w:tabs>
      </w:pPr>
      <w:r w:rsidRPr="005B1A99">
        <w:t xml:space="preserve">The applicant’s </w:t>
      </w:r>
      <w:r w:rsidRPr="005B1A99">
        <w:rPr>
          <w:rFonts w:eastAsia="Calibri"/>
        </w:rPr>
        <w:t>solicitor</w:t>
      </w:r>
      <w:r w:rsidRPr="005B1A99">
        <w:t xml:space="preserve"> shall </w:t>
      </w:r>
      <w:r w:rsidR="005E65E4" w:rsidRPr="005B1A99">
        <w:t>use any information received by them as a consequence of this order solely for the purposes of (</w:t>
      </w:r>
      <w:r w:rsidR="00A22B1D" w:rsidRPr="005B1A99">
        <w:t>i</w:t>
      </w:r>
      <w:r w:rsidR="005E65E4" w:rsidRPr="005B1A99">
        <w:t xml:space="preserve">) assisting in the location of the </w:t>
      </w:r>
      <w:r w:rsidR="005C75D5" w:rsidRPr="005B1A99">
        <w:t xml:space="preserve">respondent </w:t>
      </w:r>
      <w:r w:rsidR="005B1A99" w:rsidRPr="001C68BE">
        <w:rPr>
          <w:color w:val="FF0000"/>
        </w:rPr>
        <w:t>[</w:t>
      </w:r>
      <w:r w:rsidR="005B1A99">
        <w:rPr>
          <w:i/>
          <w:iCs/>
          <w:color w:val="FF0000"/>
        </w:rPr>
        <w:t>respondent n</w:t>
      </w:r>
      <w:r w:rsidR="005B1A99" w:rsidRPr="007952CD">
        <w:rPr>
          <w:i/>
          <w:iCs/>
          <w:color w:val="FF0000"/>
        </w:rPr>
        <w:t>ame</w:t>
      </w:r>
      <w:r w:rsidR="005B1A99" w:rsidRPr="001C68BE">
        <w:rPr>
          <w:color w:val="FF0000"/>
        </w:rPr>
        <w:t>]</w:t>
      </w:r>
      <w:r w:rsidR="00A22B1D" w:rsidRPr="005B1A99">
        <w:t>;</w:t>
      </w:r>
      <w:r w:rsidR="005E65E4" w:rsidRPr="005B1A99">
        <w:t xml:space="preserve"> and (</w:t>
      </w:r>
      <w:r w:rsidR="00A22B1D" w:rsidRPr="005B1A99">
        <w:t>ii</w:t>
      </w:r>
      <w:r w:rsidR="005E65E4" w:rsidRPr="005B1A99">
        <w:t>) in the conduct of these proceedings.</w:t>
      </w:r>
    </w:p>
    <w:p w14:paraId="62C11689" w14:textId="77777777" w:rsidR="005E65E4" w:rsidRPr="000728C2" w:rsidRDefault="005E65E4" w:rsidP="00BC4949"/>
    <w:p w14:paraId="248A6408" w14:textId="2CBDA0A0" w:rsidR="005E65E4" w:rsidRPr="00387086" w:rsidRDefault="006134E6" w:rsidP="00387086">
      <w:pPr>
        <w:widowControl/>
        <w:numPr>
          <w:ilvl w:val="0"/>
          <w:numId w:val="17"/>
        </w:numPr>
        <w:tabs>
          <w:tab w:val="num" w:pos="567"/>
        </w:tabs>
      </w:pPr>
      <w:r w:rsidRPr="00387086">
        <w:t xml:space="preserve">The </w:t>
      </w:r>
      <w:r w:rsidRPr="00387086">
        <w:rPr>
          <w:rFonts w:eastAsia="Calibri"/>
        </w:rPr>
        <w:t>applicant’s</w:t>
      </w:r>
      <w:r w:rsidRPr="00387086">
        <w:t xml:space="preserve"> </w:t>
      </w:r>
      <w:r w:rsidRPr="00387086">
        <w:rPr>
          <w:rFonts w:eastAsia="Calibri"/>
        </w:rPr>
        <w:t>solicitor</w:t>
      </w:r>
      <w:r w:rsidRPr="00387086">
        <w:t xml:space="preserve"> shall n</w:t>
      </w:r>
      <w:r w:rsidR="005E65E4" w:rsidRPr="00387086">
        <w:t xml:space="preserve">ot to disclose any information received by them as a consequence of this order to </w:t>
      </w:r>
      <w:r w:rsidR="00387086" w:rsidRPr="001C68BE">
        <w:rPr>
          <w:color w:val="FF0000"/>
        </w:rPr>
        <w:t>[</w:t>
      </w:r>
      <w:r w:rsidR="00387086" w:rsidRPr="007952CD">
        <w:rPr>
          <w:i/>
          <w:iCs/>
          <w:color w:val="FF0000"/>
        </w:rPr>
        <w:t>name</w:t>
      </w:r>
      <w:r w:rsidR="00387086" w:rsidRPr="001C68BE">
        <w:rPr>
          <w:color w:val="FF0000"/>
        </w:rPr>
        <w:t>]</w:t>
      </w:r>
      <w:r w:rsidR="005E65E4" w:rsidRPr="00387086">
        <w:t>.</w:t>
      </w:r>
    </w:p>
    <w:p w14:paraId="6C2C4DB6" w14:textId="77777777" w:rsidR="005E65E4" w:rsidRPr="000728C2" w:rsidRDefault="005E65E4" w:rsidP="00BC4949"/>
    <w:p w14:paraId="7AAE31E7" w14:textId="50F7DECA" w:rsidR="005E65E4" w:rsidRPr="00F833B0" w:rsidRDefault="006134E6" w:rsidP="00F833B0">
      <w:pPr>
        <w:widowControl/>
        <w:numPr>
          <w:ilvl w:val="0"/>
          <w:numId w:val="17"/>
        </w:numPr>
        <w:tabs>
          <w:tab w:val="num" w:pos="567"/>
        </w:tabs>
      </w:pPr>
      <w:r w:rsidRPr="00F833B0">
        <w:t xml:space="preserve">The </w:t>
      </w:r>
      <w:r w:rsidRPr="00F833B0">
        <w:rPr>
          <w:rFonts w:eastAsia="Calibri"/>
        </w:rPr>
        <w:t>applicant’s</w:t>
      </w:r>
      <w:r w:rsidRPr="00F833B0">
        <w:t xml:space="preserve"> </w:t>
      </w:r>
      <w:r w:rsidRPr="00F833B0">
        <w:rPr>
          <w:rFonts w:eastAsia="Calibri"/>
        </w:rPr>
        <w:t>solicitor</w:t>
      </w:r>
      <w:r w:rsidRPr="00F833B0">
        <w:t xml:space="preserve"> shall </w:t>
      </w:r>
      <w:r w:rsidR="005E65E4" w:rsidRPr="00F833B0">
        <w:t>keep any record of information received by them as a consequence of this order in a separate file marked confidential and with a note that its contents are subject to undertakings to the court and not to copy or provide that information to others save for the purposes (</w:t>
      </w:r>
      <w:r w:rsidR="00A22B1D" w:rsidRPr="00F833B0">
        <w:t>i</w:t>
      </w:r>
      <w:r w:rsidR="005E65E4" w:rsidRPr="00F833B0">
        <w:t xml:space="preserve">) assisting in the location of the </w:t>
      </w:r>
      <w:r w:rsidR="00437F0E" w:rsidRPr="00F833B0">
        <w:t xml:space="preserve">respondent </w:t>
      </w:r>
      <w:r w:rsidR="00F833B0" w:rsidRPr="001C68BE">
        <w:rPr>
          <w:color w:val="FF0000"/>
        </w:rPr>
        <w:t>[</w:t>
      </w:r>
      <w:r w:rsidR="00F833B0">
        <w:rPr>
          <w:i/>
          <w:iCs/>
          <w:color w:val="FF0000"/>
        </w:rPr>
        <w:t>respondent n</w:t>
      </w:r>
      <w:r w:rsidR="00F833B0" w:rsidRPr="007952CD">
        <w:rPr>
          <w:i/>
          <w:iCs/>
          <w:color w:val="FF0000"/>
        </w:rPr>
        <w:t>ame</w:t>
      </w:r>
      <w:r w:rsidR="00F833B0" w:rsidRPr="001C68BE">
        <w:rPr>
          <w:color w:val="FF0000"/>
        </w:rPr>
        <w:t>]</w:t>
      </w:r>
      <w:r w:rsidR="00A22B1D" w:rsidRPr="00F833B0">
        <w:t>;</w:t>
      </w:r>
      <w:r w:rsidR="00F37174" w:rsidRPr="00F833B0">
        <w:t xml:space="preserve"> a</w:t>
      </w:r>
      <w:r w:rsidR="005E65E4" w:rsidRPr="00F833B0">
        <w:t>nd (</w:t>
      </w:r>
      <w:r w:rsidR="00A22B1D" w:rsidRPr="00F833B0">
        <w:t>ii</w:t>
      </w:r>
      <w:r w:rsidR="005E65E4" w:rsidRPr="00F833B0">
        <w:t>) in the conduct of these proceedings.</w:t>
      </w:r>
    </w:p>
    <w:p w14:paraId="07BD759D" w14:textId="77777777" w:rsidR="005E65E4" w:rsidRPr="000728C2" w:rsidRDefault="005E65E4" w:rsidP="00BC4949"/>
    <w:p w14:paraId="0A55C3E8" w14:textId="47659EAB" w:rsidR="005E65E4" w:rsidRPr="00332322" w:rsidRDefault="00A22B1D" w:rsidP="00332322">
      <w:pPr>
        <w:widowControl/>
        <w:numPr>
          <w:ilvl w:val="0"/>
          <w:numId w:val="17"/>
        </w:numPr>
        <w:tabs>
          <w:tab w:val="num" w:pos="567"/>
        </w:tabs>
      </w:pPr>
      <w:r w:rsidRPr="00332322">
        <w:t xml:space="preserve">The </w:t>
      </w:r>
      <w:r w:rsidRPr="00332322">
        <w:rPr>
          <w:rFonts w:eastAsia="Calibri"/>
        </w:rPr>
        <w:t>applicant’s</w:t>
      </w:r>
      <w:r w:rsidRPr="00332322">
        <w:t xml:space="preserve"> </w:t>
      </w:r>
      <w:r w:rsidRPr="00332322">
        <w:rPr>
          <w:rFonts w:eastAsia="Calibri"/>
        </w:rPr>
        <w:t>solicitor</w:t>
      </w:r>
      <w:r w:rsidRPr="00332322">
        <w:t xml:space="preserve"> shall </w:t>
      </w:r>
      <w:r w:rsidR="005E65E4" w:rsidRPr="00332322">
        <w:t xml:space="preserve">obtain a written undertaking in the terms of the first two undertakings given by </w:t>
      </w:r>
      <w:r w:rsidR="009343FB" w:rsidRPr="00332322">
        <w:t xml:space="preserve">them </w:t>
      </w:r>
      <w:r w:rsidR="005E65E4" w:rsidRPr="00332322">
        <w:t>above from any person provided with information received by them as a consequence of this order.</w:t>
      </w:r>
    </w:p>
    <w:p w14:paraId="174953C8" w14:textId="77777777" w:rsidR="005E65E4" w:rsidRPr="00525649" w:rsidRDefault="005E65E4" w:rsidP="00BC4949"/>
    <w:p w14:paraId="731FD17B" w14:textId="77777777" w:rsidR="00BB594C" w:rsidRDefault="00BB594C" w:rsidP="008E7272">
      <w:pPr>
        <w:rPr>
          <w:b/>
          <w:bCs/>
        </w:rPr>
      </w:pPr>
      <w:r w:rsidRPr="008E7272">
        <w:rPr>
          <w:b/>
          <w:bCs/>
        </w:rPr>
        <w:t>IT IS ORDERED THAT:</w:t>
      </w:r>
    </w:p>
    <w:p w14:paraId="2AA43DDE" w14:textId="77777777" w:rsidR="009E4F11" w:rsidRPr="008E7272" w:rsidRDefault="009E4F11" w:rsidP="009E4F11"/>
    <w:p w14:paraId="26B453DF" w14:textId="77777777" w:rsidR="00DE614B" w:rsidRDefault="00023C9C" w:rsidP="00BC4949">
      <w:pPr>
        <w:widowControl/>
        <w:numPr>
          <w:ilvl w:val="0"/>
          <w:numId w:val="17"/>
        </w:numPr>
        <w:tabs>
          <w:tab w:val="num" w:pos="567"/>
        </w:tabs>
        <w:rPr>
          <w:szCs w:val="24"/>
        </w:rPr>
      </w:pPr>
      <w:r w:rsidRPr="00023C9C">
        <w:rPr>
          <w:color w:val="FF0000"/>
          <w:szCs w:val="24"/>
        </w:rPr>
        <w:t>[HMRC] / [</w:t>
      </w:r>
      <w:r w:rsidR="006134E6">
        <w:rPr>
          <w:color w:val="FF0000"/>
          <w:szCs w:val="24"/>
        </w:rPr>
        <w:t xml:space="preserve">The </w:t>
      </w:r>
      <w:r w:rsidR="00DE614B" w:rsidRPr="00023C9C">
        <w:rPr>
          <w:color w:val="FF0000"/>
          <w:szCs w:val="24"/>
        </w:rPr>
        <w:t xml:space="preserve">Secretary of State for </w:t>
      </w:r>
      <w:r w:rsidR="00D5038C" w:rsidRPr="00F37174">
        <w:rPr>
          <w:color w:val="FF0000"/>
          <w:szCs w:val="24"/>
        </w:rPr>
        <w:t>[</w:t>
      </w:r>
      <w:r w:rsidR="00D5038C" w:rsidRPr="00F37174">
        <w:rPr>
          <w:i/>
          <w:color w:val="FF0000"/>
          <w:szCs w:val="24"/>
        </w:rPr>
        <w:t>specify the Ministry</w:t>
      </w:r>
      <w:r w:rsidR="00D5038C" w:rsidRPr="00F37174">
        <w:rPr>
          <w:color w:val="FF0000"/>
          <w:szCs w:val="24"/>
        </w:rPr>
        <w:t>]</w:t>
      </w:r>
      <w:r w:rsidR="00414394">
        <w:rPr>
          <w:color w:val="FF0000"/>
          <w:szCs w:val="24"/>
        </w:rPr>
        <w:t>]</w:t>
      </w:r>
      <w:r w:rsidR="00DE614B" w:rsidRPr="005E65E4">
        <w:rPr>
          <w:szCs w:val="24"/>
        </w:rPr>
        <w:t xml:space="preserve"> </w:t>
      </w:r>
      <w:r w:rsidR="00DE614B">
        <w:rPr>
          <w:szCs w:val="24"/>
        </w:rPr>
        <w:t>(</w:t>
      </w:r>
      <w:r w:rsidR="00DE614B" w:rsidRPr="00234BD7">
        <w:rPr>
          <w:rFonts w:eastAsia="Calibri"/>
          <w:szCs w:val="24"/>
        </w:rPr>
        <w:t>acting</w:t>
      </w:r>
      <w:r w:rsidR="00DE614B">
        <w:rPr>
          <w:szCs w:val="24"/>
        </w:rPr>
        <w:t xml:space="preserve"> by </w:t>
      </w:r>
      <w:r w:rsidR="009343FB">
        <w:rPr>
          <w:szCs w:val="24"/>
        </w:rPr>
        <w:t xml:space="preserve">their </w:t>
      </w:r>
      <w:r w:rsidR="00DE614B">
        <w:rPr>
          <w:szCs w:val="24"/>
        </w:rPr>
        <w:t xml:space="preserve">delegated official at the </w:t>
      </w:r>
      <w:r w:rsidR="00F37174" w:rsidRPr="00F37174">
        <w:rPr>
          <w:color w:val="FF0000"/>
          <w:szCs w:val="24"/>
        </w:rPr>
        <w:t>[</w:t>
      </w:r>
      <w:r w:rsidR="00DE614B" w:rsidRPr="00F37174">
        <w:rPr>
          <w:i/>
          <w:color w:val="FF0000"/>
          <w:szCs w:val="24"/>
        </w:rPr>
        <w:t>specify the relevant department or body within the</w:t>
      </w:r>
      <w:r w:rsidR="00D5038C" w:rsidRPr="00F37174">
        <w:rPr>
          <w:i/>
          <w:color w:val="FF0000"/>
          <w:szCs w:val="24"/>
        </w:rPr>
        <w:t xml:space="preserve"> Ministry</w:t>
      </w:r>
      <w:r w:rsidR="00F37174" w:rsidRPr="00F37174">
        <w:rPr>
          <w:color w:val="FF0000"/>
          <w:szCs w:val="24"/>
        </w:rPr>
        <w:t>]</w:t>
      </w:r>
      <w:r w:rsidR="00DE614B">
        <w:rPr>
          <w:szCs w:val="24"/>
        </w:rPr>
        <w:t>)</w:t>
      </w:r>
      <w:r w:rsidR="00DE614B" w:rsidRPr="005E65E4">
        <w:rPr>
          <w:szCs w:val="24"/>
        </w:rPr>
        <w:t xml:space="preserve"> </w:t>
      </w:r>
      <w:r w:rsidR="005E65E4" w:rsidRPr="005E65E4">
        <w:rPr>
          <w:szCs w:val="24"/>
        </w:rPr>
        <w:t xml:space="preserve">shall disclose, in writing, as soon as practicable to </w:t>
      </w:r>
      <w:r w:rsidR="005E65E4" w:rsidRPr="00F37174">
        <w:rPr>
          <w:color w:val="FF0000"/>
          <w:szCs w:val="24"/>
        </w:rPr>
        <w:t xml:space="preserve">[an officer of this court namely </w:t>
      </w:r>
      <w:r w:rsidR="00F37174" w:rsidRPr="00F37174">
        <w:rPr>
          <w:color w:val="FF0000"/>
          <w:szCs w:val="24"/>
        </w:rPr>
        <w:t>[</w:t>
      </w:r>
      <w:r w:rsidR="005E65E4" w:rsidRPr="00F37174">
        <w:rPr>
          <w:i/>
          <w:color w:val="FF0000"/>
          <w:szCs w:val="24"/>
        </w:rPr>
        <w:t>specify</w:t>
      </w:r>
      <w:r w:rsidR="005E65E4" w:rsidRPr="00F37174">
        <w:rPr>
          <w:color w:val="FF0000"/>
          <w:szCs w:val="24"/>
        </w:rPr>
        <w:t xml:space="preserve"> </w:t>
      </w:r>
      <w:r w:rsidR="005E65E4" w:rsidRPr="00F37174">
        <w:rPr>
          <w:i/>
          <w:color w:val="FF0000"/>
          <w:szCs w:val="24"/>
        </w:rPr>
        <w:t>the officer giving address</w:t>
      </w:r>
      <w:r w:rsidR="005E65E4" w:rsidRPr="00F37174">
        <w:rPr>
          <w:color w:val="FF0000"/>
          <w:szCs w:val="24"/>
        </w:rPr>
        <w:t>]</w:t>
      </w:r>
      <w:r w:rsidR="00F37174" w:rsidRPr="00F37174">
        <w:rPr>
          <w:color w:val="FF0000"/>
          <w:szCs w:val="24"/>
        </w:rPr>
        <w:t xml:space="preserve">] / </w:t>
      </w:r>
      <w:r w:rsidR="005E65E4" w:rsidRPr="00F37174">
        <w:rPr>
          <w:color w:val="FF0000"/>
          <w:szCs w:val="24"/>
        </w:rPr>
        <w:t xml:space="preserve">[the applicant’s solicitor </w:t>
      </w:r>
      <w:r w:rsidR="00F37174" w:rsidRPr="00F37174">
        <w:rPr>
          <w:color w:val="FF0000"/>
          <w:szCs w:val="24"/>
        </w:rPr>
        <w:t>[</w:t>
      </w:r>
      <w:r w:rsidR="00F37174" w:rsidRPr="00F37174">
        <w:rPr>
          <w:i/>
          <w:color w:val="FF0000"/>
          <w:szCs w:val="24"/>
        </w:rPr>
        <w:t>name of solicitor</w:t>
      </w:r>
      <w:r w:rsidR="00F37174" w:rsidRPr="00F37174">
        <w:rPr>
          <w:color w:val="FF0000"/>
          <w:szCs w:val="24"/>
        </w:rPr>
        <w:t xml:space="preserve">] </w:t>
      </w:r>
      <w:r w:rsidR="00152EBF" w:rsidRPr="00F37174">
        <w:rPr>
          <w:color w:val="FF0000"/>
          <w:szCs w:val="24"/>
        </w:rPr>
        <w:t>(</w:t>
      </w:r>
      <w:r w:rsidR="005E65E4" w:rsidRPr="00F37174">
        <w:rPr>
          <w:color w:val="FF0000"/>
          <w:szCs w:val="24"/>
        </w:rPr>
        <w:t>whose direct telephone number is [</w:t>
      </w:r>
      <w:r w:rsidR="00F37174" w:rsidRPr="00F37174">
        <w:rPr>
          <w:i/>
          <w:color w:val="FF0000"/>
          <w:szCs w:val="24"/>
        </w:rPr>
        <w:t>number</w:t>
      </w:r>
      <w:r w:rsidR="005E65E4" w:rsidRPr="00F37174">
        <w:rPr>
          <w:color w:val="FF0000"/>
          <w:szCs w:val="24"/>
        </w:rPr>
        <w:t>] and whose email address is [</w:t>
      </w:r>
      <w:r w:rsidR="00F37174" w:rsidRPr="00F37174">
        <w:rPr>
          <w:i/>
          <w:color w:val="FF0000"/>
          <w:szCs w:val="24"/>
        </w:rPr>
        <w:t>email address</w:t>
      </w:r>
      <w:r w:rsidR="005E65E4" w:rsidRPr="00F37174">
        <w:rPr>
          <w:color w:val="FF0000"/>
          <w:szCs w:val="24"/>
        </w:rPr>
        <w:t>]</w:t>
      </w:r>
      <w:r w:rsidR="00152EBF" w:rsidRPr="00F37174">
        <w:rPr>
          <w:color w:val="FF0000"/>
          <w:szCs w:val="24"/>
        </w:rPr>
        <w:t>)</w:t>
      </w:r>
      <w:r w:rsidR="005E65E4" w:rsidRPr="00F37174">
        <w:rPr>
          <w:color w:val="FF0000"/>
          <w:szCs w:val="24"/>
        </w:rPr>
        <w:t>]</w:t>
      </w:r>
      <w:r w:rsidR="005E65E4" w:rsidRPr="005E65E4">
        <w:rPr>
          <w:szCs w:val="24"/>
        </w:rPr>
        <w:t xml:space="preserve"> </w:t>
      </w:r>
      <w:r w:rsidR="00DE614B">
        <w:rPr>
          <w:szCs w:val="24"/>
        </w:rPr>
        <w:t xml:space="preserve">the following </w:t>
      </w:r>
      <w:r w:rsidR="005E65E4" w:rsidRPr="005E65E4">
        <w:rPr>
          <w:szCs w:val="24"/>
        </w:rPr>
        <w:t>information</w:t>
      </w:r>
      <w:r w:rsidR="00DE614B">
        <w:rPr>
          <w:szCs w:val="24"/>
        </w:rPr>
        <w:t>:</w:t>
      </w:r>
    </w:p>
    <w:p w14:paraId="6F0252F9" w14:textId="77777777" w:rsidR="00CD4A72" w:rsidRDefault="00CD4A72" w:rsidP="00BC4949">
      <w:pPr>
        <w:widowControl/>
        <w:numPr>
          <w:ilvl w:val="1"/>
          <w:numId w:val="17"/>
        </w:numPr>
        <w:rPr>
          <w:szCs w:val="24"/>
        </w:rPr>
      </w:pPr>
      <w:r w:rsidRPr="00CD4A72">
        <w:rPr>
          <w:szCs w:val="24"/>
        </w:rPr>
        <w:t xml:space="preserve">the </w:t>
      </w:r>
      <w:r w:rsidRPr="007A00D7">
        <w:rPr>
          <w:szCs w:val="24"/>
        </w:rPr>
        <w:t>current</w:t>
      </w:r>
      <w:r w:rsidRPr="00CD4A72">
        <w:rPr>
          <w:szCs w:val="24"/>
        </w:rPr>
        <w:t xml:space="preserve"> or </w:t>
      </w:r>
      <w:r w:rsidRPr="00B05392">
        <w:rPr>
          <w:rFonts w:eastAsia="Calibri"/>
          <w:szCs w:val="24"/>
        </w:rPr>
        <w:t>last</w:t>
      </w:r>
      <w:r w:rsidRPr="00CD4A72">
        <w:rPr>
          <w:szCs w:val="24"/>
        </w:rPr>
        <w:t xml:space="preserve"> known address</w:t>
      </w:r>
      <w:r w:rsidR="00F37174" w:rsidRPr="00F37174">
        <w:rPr>
          <w:color w:val="FF0000"/>
          <w:szCs w:val="24"/>
        </w:rPr>
        <w:t>[</w:t>
      </w:r>
      <w:r w:rsidRPr="00F37174">
        <w:rPr>
          <w:color w:val="FF0000"/>
          <w:szCs w:val="24"/>
        </w:rPr>
        <w:t>es</w:t>
      </w:r>
      <w:r w:rsidR="00F37174" w:rsidRPr="00F37174">
        <w:rPr>
          <w:color w:val="FF0000"/>
          <w:szCs w:val="24"/>
        </w:rPr>
        <w:t>]</w:t>
      </w:r>
      <w:r w:rsidRPr="00CD4A72">
        <w:rPr>
          <w:szCs w:val="24"/>
        </w:rPr>
        <w:t xml:space="preserve"> of </w:t>
      </w:r>
      <w:r w:rsidR="00BE4D70">
        <w:rPr>
          <w:rFonts w:ascii="CG Times" w:hAnsi="CG Times"/>
          <w:spacing w:val="-3"/>
          <w:szCs w:val="24"/>
        </w:rPr>
        <w:t xml:space="preserve">the respondent </w:t>
      </w:r>
      <w:r w:rsidR="00F37174" w:rsidRPr="008F78AD">
        <w:rPr>
          <w:color w:val="FF0000"/>
          <w:szCs w:val="24"/>
        </w:rPr>
        <w:t>[</w:t>
      </w:r>
      <w:r w:rsidR="00F37174">
        <w:rPr>
          <w:i/>
          <w:color w:val="FF0000"/>
          <w:szCs w:val="24"/>
        </w:rPr>
        <w:t xml:space="preserve">respondent </w:t>
      </w:r>
      <w:r w:rsidR="00F37174" w:rsidRPr="008F78AD">
        <w:rPr>
          <w:i/>
          <w:color w:val="FF0000"/>
          <w:szCs w:val="24"/>
        </w:rPr>
        <w:t>name</w:t>
      </w:r>
      <w:r w:rsidR="00F37174" w:rsidRPr="008F78AD">
        <w:rPr>
          <w:color w:val="FF0000"/>
          <w:szCs w:val="24"/>
        </w:rPr>
        <w:t>]</w:t>
      </w:r>
      <w:r w:rsidR="00F37174">
        <w:rPr>
          <w:color w:val="FF0000"/>
          <w:szCs w:val="24"/>
        </w:rPr>
        <w:t xml:space="preserve"> </w:t>
      </w:r>
      <w:r w:rsidRPr="00CD4A72">
        <w:rPr>
          <w:szCs w:val="24"/>
        </w:rPr>
        <w:t xml:space="preserve">(whose details </w:t>
      </w:r>
      <w:r w:rsidRPr="00671CC2">
        <w:rPr>
          <w:rFonts w:eastAsia="Calibri"/>
          <w:szCs w:val="24"/>
        </w:rPr>
        <w:t>are</w:t>
      </w:r>
      <w:r w:rsidRPr="00CD4A72">
        <w:rPr>
          <w:szCs w:val="24"/>
        </w:rPr>
        <w:t xml:space="preserve"> </w:t>
      </w:r>
      <w:r w:rsidRPr="00B05392">
        <w:rPr>
          <w:rFonts w:eastAsia="Calibri"/>
          <w:szCs w:val="24"/>
        </w:rPr>
        <w:t>provided</w:t>
      </w:r>
      <w:r w:rsidRPr="00CD4A72">
        <w:rPr>
          <w:szCs w:val="24"/>
        </w:rPr>
        <w:t xml:space="preserve"> on the attached form)</w:t>
      </w:r>
      <w:r w:rsidR="00F37174">
        <w:rPr>
          <w:szCs w:val="24"/>
        </w:rPr>
        <w:t>;</w:t>
      </w:r>
    </w:p>
    <w:p w14:paraId="473606CE" w14:textId="3265DF7C" w:rsidR="00BE4D70" w:rsidRPr="004F187C" w:rsidRDefault="00F37174" w:rsidP="00BC4949">
      <w:pPr>
        <w:widowControl/>
        <w:numPr>
          <w:ilvl w:val="1"/>
          <w:numId w:val="17"/>
        </w:numPr>
        <w:rPr>
          <w:szCs w:val="24"/>
        </w:rPr>
      </w:pPr>
      <w:r w:rsidRPr="004F187C">
        <w:rPr>
          <w:color w:val="FF0000"/>
          <w:szCs w:val="24"/>
        </w:rPr>
        <w:t>[</w:t>
      </w:r>
      <w:r w:rsidRPr="004F187C">
        <w:rPr>
          <w:i/>
          <w:color w:val="FF0000"/>
          <w:szCs w:val="24"/>
        </w:rPr>
        <w:t>etc</w:t>
      </w:r>
      <w:r w:rsidRPr="004F187C">
        <w:rPr>
          <w:color w:val="FF0000"/>
          <w:szCs w:val="24"/>
        </w:rPr>
        <w:t>]</w:t>
      </w:r>
      <w:r w:rsidRPr="004F187C">
        <w:rPr>
          <w:szCs w:val="24"/>
        </w:rPr>
        <w:t>.</w:t>
      </w:r>
    </w:p>
    <w:p w14:paraId="7EAFD97C" w14:textId="02E75363" w:rsidR="00DE614B" w:rsidRDefault="004F187C" w:rsidP="00BC4949">
      <w:pPr>
        <w:tabs>
          <w:tab w:val="left" w:pos="709"/>
        </w:tabs>
        <w:suppressAutoHyphens/>
        <w:ind w:left="1276" w:hanging="709"/>
        <w:rPr>
          <w:b/>
          <w:smallCaps/>
          <w:color w:val="00B050"/>
          <w:szCs w:val="24"/>
        </w:rPr>
      </w:pPr>
      <w:r w:rsidRPr="00A22A06">
        <w:rPr>
          <w:b/>
          <w:smallCaps/>
          <w:color w:val="00B050"/>
          <w:szCs w:val="24"/>
        </w:rPr>
        <w:t>(Adapt as</w:t>
      </w:r>
      <w:r w:rsidR="00953B40" w:rsidRPr="00A22A06">
        <w:rPr>
          <w:b/>
          <w:smallCaps/>
          <w:color w:val="00B050"/>
          <w:szCs w:val="24"/>
        </w:rPr>
        <w:t xml:space="preserve"> </w:t>
      </w:r>
      <w:r w:rsidRPr="00A22A06">
        <w:rPr>
          <w:b/>
          <w:smallCaps/>
          <w:color w:val="00B050"/>
          <w:szCs w:val="24"/>
        </w:rPr>
        <w:t>appropriate)</w:t>
      </w:r>
    </w:p>
    <w:p w14:paraId="3B376348" w14:textId="77777777" w:rsidR="00023C9C" w:rsidRDefault="00023C9C" w:rsidP="00BC4949"/>
    <w:p w14:paraId="56E89719" w14:textId="3EC94BE4" w:rsidR="00414394" w:rsidRPr="00115187" w:rsidRDefault="00023C9C" w:rsidP="00BC4949">
      <w:pPr>
        <w:widowControl/>
        <w:numPr>
          <w:ilvl w:val="0"/>
          <w:numId w:val="17"/>
        </w:numPr>
        <w:tabs>
          <w:tab w:val="num" w:pos="567"/>
        </w:tabs>
        <w:rPr>
          <w:szCs w:val="24"/>
        </w:rPr>
      </w:pPr>
      <w:r w:rsidRPr="00A22A06">
        <w:rPr>
          <w:b/>
          <w:smallCaps/>
          <w:color w:val="00B050"/>
          <w:szCs w:val="24"/>
        </w:rPr>
        <w:t>(</w:t>
      </w:r>
      <w:r>
        <w:rPr>
          <w:b/>
          <w:smallCaps/>
          <w:color w:val="00B050"/>
          <w:szCs w:val="24"/>
        </w:rPr>
        <w:t>for orders made against hmrc where the proceedings have not already been commenced in or transferred to the high court</w:t>
      </w:r>
      <w:r w:rsidR="00414394">
        <w:rPr>
          <w:b/>
          <w:smallCaps/>
          <w:color w:val="00B050"/>
          <w:szCs w:val="24"/>
        </w:rPr>
        <w:t xml:space="preserve">) </w:t>
      </w:r>
      <w:r w:rsidR="00414394" w:rsidRPr="00115187">
        <w:rPr>
          <w:bCs/>
          <w:smallCaps/>
          <w:color w:val="FF0000"/>
          <w:szCs w:val="24"/>
        </w:rPr>
        <w:t>[</w:t>
      </w:r>
      <w:r w:rsidR="00414394" w:rsidRPr="00115187">
        <w:rPr>
          <w:bCs/>
          <w:color w:val="FF0000"/>
          <w:szCs w:val="24"/>
        </w:rPr>
        <w:t>The application for this order is transferred to the High Court</w:t>
      </w:r>
      <w:r w:rsidR="00414394">
        <w:rPr>
          <w:bCs/>
          <w:color w:val="FF0000"/>
          <w:szCs w:val="24"/>
        </w:rPr>
        <w:t xml:space="preserve"> </w:t>
      </w:r>
      <w:r w:rsidR="00414394" w:rsidRPr="00115187">
        <w:rPr>
          <w:bCs/>
          <w:color w:val="FF0000"/>
          <w:szCs w:val="24"/>
        </w:rPr>
        <w:t>pursuant to FPR 29.17(3)(b) and PD</w:t>
      </w:r>
      <w:r w:rsidR="00414394">
        <w:rPr>
          <w:bCs/>
          <w:color w:val="FF0000"/>
          <w:szCs w:val="24"/>
        </w:rPr>
        <w:t xml:space="preserve"> </w:t>
      </w:r>
      <w:r w:rsidR="00414394" w:rsidRPr="00115187">
        <w:rPr>
          <w:bCs/>
          <w:color w:val="FF0000"/>
          <w:szCs w:val="24"/>
        </w:rPr>
        <w:t>29C. Otherwise, the</w:t>
      </w:r>
      <w:r w:rsidR="00414394">
        <w:rPr>
          <w:bCs/>
          <w:color w:val="FF0000"/>
          <w:szCs w:val="24"/>
        </w:rPr>
        <w:t xml:space="preserve"> </w:t>
      </w:r>
      <w:r w:rsidR="00414394" w:rsidRPr="00115187">
        <w:rPr>
          <w:bCs/>
          <w:color w:val="FF0000"/>
          <w:szCs w:val="24"/>
        </w:rPr>
        <w:t>proceedings shall remain in the Family Court</w:t>
      </w:r>
      <w:r w:rsidR="00414394" w:rsidRPr="00115187">
        <w:rPr>
          <w:szCs w:val="24"/>
        </w:rPr>
        <w:t>.</w:t>
      </w:r>
      <w:r w:rsidR="00414394" w:rsidRPr="00115187">
        <w:rPr>
          <w:color w:val="FF0000"/>
          <w:szCs w:val="24"/>
        </w:rPr>
        <w:t>]</w:t>
      </w:r>
    </w:p>
    <w:p w14:paraId="33F98109" w14:textId="77777777" w:rsidR="00023C9C" w:rsidRPr="00A22A06" w:rsidRDefault="00023C9C" w:rsidP="00BC4949"/>
    <w:p w14:paraId="05D7FFC7" w14:textId="77777777" w:rsidR="005E65E4" w:rsidRPr="005E65E4" w:rsidRDefault="00414394" w:rsidP="00BC4949">
      <w:pPr>
        <w:widowControl/>
        <w:numPr>
          <w:ilvl w:val="0"/>
          <w:numId w:val="17"/>
        </w:numPr>
        <w:tabs>
          <w:tab w:val="num" w:pos="567"/>
        </w:tabs>
        <w:rPr>
          <w:szCs w:val="24"/>
        </w:rPr>
      </w:pPr>
      <w:r w:rsidRPr="00414394">
        <w:rPr>
          <w:color w:val="FF0000"/>
          <w:szCs w:val="24"/>
        </w:rPr>
        <w:t>[HMRC] / [</w:t>
      </w:r>
      <w:r w:rsidR="006134E6">
        <w:rPr>
          <w:color w:val="FF0000"/>
          <w:szCs w:val="24"/>
        </w:rPr>
        <w:t xml:space="preserve">The </w:t>
      </w:r>
      <w:r w:rsidR="00CD4A72" w:rsidRPr="00414394">
        <w:rPr>
          <w:color w:val="FF0000"/>
          <w:szCs w:val="24"/>
        </w:rPr>
        <w:t>Secretary of State for</w:t>
      </w:r>
      <w:r w:rsidR="00CD4A72">
        <w:rPr>
          <w:szCs w:val="24"/>
        </w:rPr>
        <w:t xml:space="preserve"> </w:t>
      </w:r>
      <w:r w:rsidR="00D5038C" w:rsidRPr="00F37174">
        <w:rPr>
          <w:color w:val="FF0000"/>
          <w:szCs w:val="24"/>
        </w:rPr>
        <w:t>[</w:t>
      </w:r>
      <w:r w:rsidR="00D5038C" w:rsidRPr="00F37174">
        <w:rPr>
          <w:i/>
          <w:color w:val="FF0000"/>
          <w:szCs w:val="24"/>
        </w:rPr>
        <w:t>specify the Ministry</w:t>
      </w:r>
      <w:r w:rsidR="00D5038C" w:rsidRPr="00F37174">
        <w:rPr>
          <w:color w:val="FF0000"/>
          <w:szCs w:val="24"/>
        </w:rPr>
        <w:t>]</w:t>
      </w:r>
      <w:r>
        <w:rPr>
          <w:color w:val="FF0000"/>
          <w:szCs w:val="24"/>
        </w:rPr>
        <w:t>]</w:t>
      </w:r>
      <w:r w:rsidR="005E65E4" w:rsidRPr="005E65E4">
        <w:rPr>
          <w:szCs w:val="24"/>
        </w:rPr>
        <w:t xml:space="preserve"> shall not disclose the content of this order</w:t>
      </w:r>
      <w:r w:rsidR="00FA1BC5">
        <w:rPr>
          <w:szCs w:val="24"/>
        </w:rPr>
        <w:t>,</w:t>
      </w:r>
      <w:r w:rsidR="005E65E4" w:rsidRPr="005E65E4">
        <w:rPr>
          <w:szCs w:val="24"/>
        </w:rPr>
        <w:t xml:space="preserve"> or any action they take pursuant to it, to </w:t>
      </w:r>
      <w:r w:rsidR="005E65E4" w:rsidRPr="00F37174">
        <w:rPr>
          <w:color w:val="FF0000"/>
          <w:szCs w:val="24"/>
        </w:rPr>
        <w:t>[</w:t>
      </w:r>
      <w:r w:rsidR="00F37174" w:rsidRPr="00F37174">
        <w:rPr>
          <w:i/>
          <w:color w:val="FF0000"/>
          <w:szCs w:val="24"/>
        </w:rPr>
        <w:t>name</w:t>
      </w:r>
      <w:r w:rsidR="005E65E4" w:rsidRPr="00F37174">
        <w:rPr>
          <w:color w:val="FF0000"/>
          <w:szCs w:val="24"/>
        </w:rPr>
        <w:t>]</w:t>
      </w:r>
      <w:r w:rsidR="005E65E4">
        <w:rPr>
          <w:szCs w:val="24"/>
        </w:rPr>
        <w:t>.</w:t>
      </w:r>
    </w:p>
    <w:p w14:paraId="4A7C3009" w14:textId="77777777" w:rsidR="005E65E4" w:rsidRPr="005E65E4" w:rsidRDefault="005E65E4" w:rsidP="00BC4949"/>
    <w:p w14:paraId="194BB2B2" w14:textId="0082FFC0" w:rsidR="005E65E4" w:rsidRPr="005E65E4" w:rsidRDefault="00414394" w:rsidP="00BC4949">
      <w:pPr>
        <w:widowControl/>
        <w:numPr>
          <w:ilvl w:val="0"/>
          <w:numId w:val="17"/>
        </w:numPr>
        <w:tabs>
          <w:tab w:val="num" w:pos="567"/>
        </w:tabs>
        <w:rPr>
          <w:szCs w:val="24"/>
        </w:rPr>
      </w:pPr>
      <w:r w:rsidRPr="00414394">
        <w:rPr>
          <w:color w:val="FF0000"/>
          <w:szCs w:val="24"/>
        </w:rPr>
        <w:t xml:space="preserve">[HMRC] / </w:t>
      </w:r>
      <w:r w:rsidR="006134E6">
        <w:rPr>
          <w:color w:val="FF0000"/>
          <w:szCs w:val="24"/>
        </w:rPr>
        <w:t xml:space="preserve">The </w:t>
      </w:r>
      <w:r w:rsidRPr="00414394">
        <w:rPr>
          <w:color w:val="FF0000"/>
          <w:szCs w:val="24"/>
        </w:rPr>
        <w:t>[Secretary of State for</w:t>
      </w:r>
      <w:r>
        <w:rPr>
          <w:szCs w:val="24"/>
        </w:rPr>
        <w:t xml:space="preserve"> </w:t>
      </w:r>
      <w:r w:rsidRPr="00F37174">
        <w:rPr>
          <w:color w:val="FF0000"/>
          <w:szCs w:val="24"/>
        </w:rPr>
        <w:t>[</w:t>
      </w:r>
      <w:r w:rsidRPr="00F37174">
        <w:rPr>
          <w:i/>
          <w:color w:val="FF0000"/>
          <w:szCs w:val="24"/>
        </w:rPr>
        <w:t>specify the Ministry</w:t>
      </w:r>
      <w:r w:rsidRPr="00F37174">
        <w:rPr>
          <w:color w:val="FF0000"/>
          <w:szCs w:val="24"/>
        </w:rPr>
        <w:t>]</w:t>
      </w:r>
      <w:r>
        <w:rPr>
          <w:color w:val="FF0000"/>
          <w:szCs w:val="24"/>
        </w:rPr>
        <w:t>]</w:t>
      </w:r>
      <w:r w:rsidR="005E65E4" w:rsidRPr="005E65E4">
        <w:rPr>
          <w:szCs w:val="24"/>
        </w:rPr>
        <w:t xml:space="preserve"> </w:t>
      </w:r>
      <w:r w:rsidR="00FA1BC5">
        <w:rPr>
          <w:szCs w:val="24"/>
        </w:rPr>
        <w:t>may</w:t>
      </w:r>
      <w:r w:rsidR="005E65E4" w:rsidRPr="005E65E4">
        <w:rPr>
          <w:szCs w:val="24"/>
        </w:rPr>
        <w:t xml:space="preserve"> </w:t>
      </w:r>
      <w:r w:rsidR="005E65E4" w:rsidRPr="00234BD7">
        <w:rPr>
          <w:rFonts w:eastAsia="Calibri"/>
          <w:szCs w:val="24"/>
        </w:rPr>
        <w:t>apply</w:t>
      </w:r>
      <w:r w:rsidR="005E65E4" w:rsidRPr="005E65E4">
        <w:rPr>
          <w:szCs w:val="24"/>
        </w:rPr>
        <w:t xml:space="preserve"> to vary or discharge this order upon 24 </w:t>
      </w:r>
      <w:r w:rsidR="00865358" w:rsidRPr="005E65E4">
        <w:rPr>
          <w:szCs w:val="24"/>
        </w:rPr>
        <w:t>hours’ notice</w:t>
      </w:r>
      <w:r w:rsidR="005E65E4" w:rsidRPr="005E65E4">
        <w:rPr>
          <w:szCs w:val="24"/>
        </w:rPr>
        <w:t>.</w:t>
      </w:r>
    </w:p>
    <w:p w14:paraId="08131FF3" w14:textId="77777777" w:rsidR="005E65E4" w:rsidRPr="005E65E4" w:rsidRDefault="005E65E4" w:rsidP="00BC4949"/>
    <w:p w14:paraId="60BD531D" w14:textId="77777777" w:rsidR="00FA1BC5" w:rsidRDefault="00F37174" w:rsidP="00BC4949">
      <w:pPr>
        <w:widowControl/>
        <w:numPr>
          <w:ilvl w:val="0"/>
          <w:numId w:val="17"/>
        </w:numPr>
        <w:tabs>
          <w:tab w:val="num" w:pos="567"/>
        </w:tabs>
        <w:rPr>
          <w:szCs w:val="24"/>
        </w:rPr>
      </w:pPr>
      <w:r w:rsidRPr="00A22A06">
        <w:rPr>
          <w:b/>
          <w:smallCaps/>
          <w:color w:val="00B050"/>
          <w:szCs w:val="24"/>
        </w:rPr>
        <w:t>(</w:t>
      </w:r>
      <w:r w:rsidR="00152EBF" w:rsidRPr="00A22A06">
        <w:rPr>
          <w:b/>
          <w:smallCaps/>
          <w:color w:val="00B050"/>
          <w:szCs w:val="24"/>
        </w:rPr>
        <w:t>W</w:t>
      </w:r>
      <w:r w:rsidR="00FA1BC5" w:rsidRPr="00A22A06">
        <w:rPr>
          <w:b/>
          <w:smallCaps/>
          <w:color w:val="00B050"/>
          <w:szCs w:val="24"/>
        </w:rPr>
        <w:t>here the disclosure is to be made to the court</w:t>
      </w:r>
      <w:r w:rsidRPr="00A22A06">
        <w:rPr>
          <w:b/>
          <w:smallCaps/>
          <w:color w:val="00B050"/>
          <w:szCs w:val="24"/>
        </w:rPr>
        <w:t>)</w:t>
      </w:r>
      <w:r w:rsidR="004F187C" w:rsidRPr="00A22A06">
        <w:rPr>
          <w:b/>
          <w:smallCaps/>
          <w:color w:val="00B050"/>
          <w:szCs w:val="24"/>
        </w:rPr>
        <w:t xml:space="preserve"> </w:t>
      </w:r>
      <w:r w:rsidR="005E65E4" w:rsidRPr="005E65E4">
        <w:rPr>
          <w:szCs w:val="24"/>
        </w:rPr>
        <w:t xml:space="preserve">Any </w:t>
      </w:r>
      <w:r w:rsidR="005E65E4" w:rsidRPr="00234BD7">
        <w:rPr>
          <w:rFonts w:eastAsia="Calibri"/>
          <w:szCs w:val="24"/>
        </w:rPr>
        <w:t>information</w:t>
      </w:r>
      <w:r w:rsidR="005E65E4" w:rsidRPr="005E65E4">
        <w:rPr>
          <w:szCs w:val="24"/>
        </w:rPr>
        <w:t xml:space="preserve"> received by the court under this order</w:t>
      </w:r>
      <w:r w:rsidR="009343FB">
        <w:rPr>
          <w:szCs w:val="24"/>
        </w:rPr>
        <w:t>:</w:t>
      </w:r>
      <w:r w:rsidR="005E65E4" w:rsidRPr="005E65E4">
        <w:rPr>
          <w:szCs w:val="24"/>
        </w:rPr>
        <w:t xml:space="preserve"> </w:t>
      </w:r>
    </w:p>
    <w:p w14:paraId="5A2A7552" w14:textId="085B5203" w:rsidR="005E65E4" w:rsidRDefault="00F37174" w:rsidP="00B91FA2">
      <w:pPr>
        <w:widowControl/>
        <w:numPr>
          <w:ilvl w:val="1"/>
          <w:numId w:val="17"/>
        </w:numPr>
        <w:rPr>
          <w:szCs w:val="24"/>
        </w:rPr>
      </w:pPr>
      <w:r w:rsidRPr="00F37174">
        <w:rPr>
          <w:color w:val="FF0000"/>
          <w:szCs w:val="24"/>
        </w:rPr>
        <w:t>[</w:t>
      </w:r>
      <w:r w:rsidR="005E65E4" w:rsidRPr="00F37174">
        <w:rPr>
          <w:color w:val="FF0000"/>
          <w:szCs w:val="24"/>
        </w:rPr>
        <w:t>will be confidential to the court and may not be disclosed to the parties without permission of the court]</w:t>
      </w:r>
      <w:r w:rsidR="00FA1BC5" w:rsidRPr="00F37174">
        <w:rPr>
          <w:color w:val="FF0000"/>
          <w:szCs w:val="24"/>
        </w:rPr>
        <w:t xml:space="preserve"> </w:t>
      </w:r>
      <w:r w:rsidRPr="00F37174">
        <w:rPr>
          <w:color w:val="FF0000"/>
          <w:szCs w:val="24"/>
        </w:rPr>
        <w:t xml:space="preserve">/ </w:t>
      </w:r>
      <w:r w:rsidR="005E65E4" w:rsidRPr="00F37174">
        <w:rPr>
          <w:color w:val="FF0000"/>
          <w:szCs w:val="24"/>
        </w:rPr>
        <w:t>[may be disclosed to the parties]</w:t>
      </w:r>
      <w:r>
        <w:rPr>
          <w:szCs w:val="24"/>
        </w:rPr>
        <w:t>;</w:t>
      </w:r>
    </w:p>
    <w:p w14:paraId="29E3B94F" w14:textId="77777777" w:rsidR="00BB594C" w:rsidRDefault="00FA1BC5" w:rsidP="00BC4949">
      <w:pPr>
        <w:widowControl/>
        <w:numPr>
          <w:ilvl w:val="1"/>
          <w:numId w:val="17"/>
        </w:numPr>
        <w:rPr>
          <w:szCs w:val="24"/>
        </w:rPr>
      </w:pPr>
      <w:r>
        <w:rPr>
          <w:szCs w:val="24"/>
        </w:rPr>
        <w:t xml:space="preserve">may </w:t>
      </w:r>
      <w:r w:rsidR="005E65E4" w:rsidRPr="005E65E4">
        <w:rPr>
          <w:szCs w:val="24"/>
        </w:rPr>
        <w:t>be used only for the purpose</w:t>
      </w:r>
      <w:r>
        <w:rPr>
          <w:szCs w:val="24"/>
        </w:rPr>
        <w:t>s</w:t>
      </w:r>
      <w:r w:rsidR="005E65E4" w:rsidRPr="005E65E4">
        <w:rPr>
          <w:szCs w:val="24"/>
        </w:rPr>
        <w:t xml:space="preserve"> of </w:t>
      </w:r>
      <w:r>
        <w:rPr>
          <w:szCs w:val="24"/>
        </w:rPr>
        <w:t xml:space="preserve">locating </w:t>
      </w:r>
      <w:r w:rsidR="00F37174" w:rsidRPr="00F37174">
        <w:rPr>
          <w:color w:val="FF0000"/>
          <w:szCs w:val="24"/>
        </w:rPr>
        <w:t>[</w:t>
      </w:r>
      <w:r w:rsidR="00F37174" w:rsidRPr="00F37174">
        <w:rPr>
          <w:i/>
          <w:color w:val="FF0000"/>
          <w:szCs w:val="24"/>
        </w:rPr>
        <w:t>name</w:t>
      </w:r>
      <w:r w:rsidR="00F37174" w:rsidRPr="00F37174">
        <w:rPr>
          <w:color w:val="FF0000"/>
          <w:szCs w:val="24"/>
        </w:rPr>
        <w:t>]</w:t>
      </w:r>
      <w:r>
        <w:rPr>
          <w:szCs w:val="24"/>
        </w:rPr>
        <w:t xml:space="preserve">, </w:t>
      </w:r>
      <w:r w:rsidR="00F37174" w:rsidRPr="00F37174">
        <w:rPr>
          <w:color w:val="FF0000"/>
          <w:szCs w:val="24"/>
        </w:rPr>
        <w:t>[</w:t>
      </w:r>
      <w:r w:rsidR="00F37174" w:rsidRPr="00F37174">
        <w:rPr>
          <w:i/>
          <w:color w:val="FF0000"/>
          <w:szCs w:val="24"/>
        </w:rPr>
        <w:t>name</w:t>
      </w:r>
      <w:r w:rsidR="00F37174" w:rsidRPr="00F37174">
        <w:rPr>
          <w:color w:val="FF0000"/>
          <w:szCs w:val="24"/>
        </w:rPr>
        <w:t>]</w:t>
      </w:r>
      <w:r w:rsidR="00F37174">
        <w:rPr>
          <w:color w:val="FF0000"/>
          <w:szCs w:val="24"/>
        </w:rPr>
        <w:t xml:space="preserve"> </w:t>
      </w:r>
      <w:r w:rsidRPr="00B05392">
        <w:rPr>
          <w:rFonts w:eastAsia="Calibri"/>
          <w:szCs w:val="24"/>
        </w:rPr>
        <w:t>and</w:t>
      </w:r>
      <w:r>
        <w:rPr>
          <w:szCs w:val="24"/>
        </w:rPr>
        <w:t xml:space="preserve"> </w:t>
      </w:r>
      <w:r w:rsidR="00F37174" w:rsidRPr="00F37174">
        <w:rPr>
          <w:color w:val="FF0000"/>
          <w:szCs w:val="24"/>
        </w:rPr>
        <w:t>[</w:t>
      </w:r>
      <w:r w:rsidR="00F37174" w:rsidRPr="00F37174">
        <w:rPr>
          <w:i/>
          <w:color w:val="FF0000"/>
          <w:szCs w:val="24"/>
        </w:rPr>
        <w:t>name</w:t>
      </w:r>
      <w:r w:rsidR="00F37174" w:rsidRPr="00F37174">
        <w:rPr>
          <w:color w:val="FF0000"/>
          <w:szCs w:val="24"/>
        </w:rPr>
        <w:t>]</w:t>
      </w:r>
      <w:r>
        <w:rPr>
          <w:szCs w:val="24"/>
        </w:rPr>
        <w:t>.</w:t>
      </w:r>
    </w:p>
    <w:p w14:paraId="2048E278" w14:textId="77777777" w:rsidR="00152EBF" w:rsidRPr="00A22A06" w:rsidRDefault="004F187C" w:rsidP="00BC4949">
      <w:pPr>
        <w:ind w:left="1287" w:hanging="720"/>
        <w:rPr>
          <w:b/>
          <w:smallCaps/>
          <w:color w:val="00B050"/>
          <w:szCs w:val="24"/>
        </w:rPr>
      </w:pPr>
      <w:r w:rsidRPr="00A22A06">
        <w:rPr>
          <w:b/>
          <w:smallCaps/>
          <w:color w:val="00B050"/>
          <w:szCs w:val="24"/>
        </w:rPr>
        <w:t>(A</w:t>
      </w:r>
      <w:r w:rsidR="00152EBF" w:rsidRPr="00A22A06">
        <w:rPr>
          <w:b/>
          <w:smallCaps/>
          <w:color w:val="00B050"/>
          <w:szCs w:val="24"/>
        </w:rPr>
        <w:t>dapt as appropriate</w:t>
      </w:r>
      <w:r w:rsidRPr="00A22A06">
        <w:rPr>
          <w:b/>
          <w:smallCaps/>
          <w:color w:val="00B050"/>
          <w:szCs w:val="24"/>
        </w:rPr>
        <w:t>)</w:t>
      </w:r>
    </w:p>
    <w:p w14:paraId="2724D61C" w14:textId="77777777" w:rsidR="00BB594C" w:rsidRPr="0059604A" w:rsidRDefault="00BB594C" w:rsidP="00BC4949"/>
    <w:p w14:paraId="4B36B2B5" w14:textId="77777777" w:rsidR="00BB594C" w:rsidRPr="0059604A" w:rsidRDefault="00BB594C" w:rsidP="00BC4949">
      <w:pPr>
        <w:widowControl/>
        <w:numPr>
          <w:ilvl w:val="0"/>
          <w:numId w:val="17"/>
        </w:numPr>
        <w:tabs>
          <w:tab w:val="num" w:pos="567"/>
        </w:tabs>
        <w:rPr>
          <w:szCs w:val="24"/>
        </w:rPr>
      </w:pPr>
      <w:r w:rsidRPr="0059604A">
        <w:rPr>
          <w:szCs w:val="24"/>
        </w:rPr>
        <w:t xml:space="preserve">Costs </w:t>
      </w:r>
      <w:r w:rsidRPr="00234BD7">
        <w:rPr>
          <w:rFonts w:eastAsia="Calibri"/>
          <w:szCs w:val="24"/>
        </w:rPr>
        <w:t>reserved</w:t>
      </w:r>
      <w:r w:rsidR="00F37174">
        <w:rPr>
          <w:szCs w:val="24"/>
        </w:rPr>
        <w:t>.</w:t>
      </w:r>
    </w:p>
    <w:p w14:paraId="0C72AEFC" w14:textId="77777777" w:rsidR="00BB594C" w:rsidRDefault="00BB594C" w:rsidP="00BC4949"/>
    <w:p w14:paraId="1C8A9074" w14:textId="77777777" w:rsidR="00695145" w:rsidRDefault="00695145" w:rsidP="00BC4949"/>
    <w:p w14:paraId="26AFBC3C" w14:textId="77777777" w:rsidR="00BB594C" w:rsidRPr="00F37174" w:rsidRDefault="00BB594C" w:rsidP="00BC4949">
      <w:pPr>
        <w:rPr>
          <w:color w:val="FF0000"/>
          <w:szCs w:val="24"/>
        </w:rPr>
      </w:pPr>
      <w:r>
        <w:rPr>
          <w:szCs w:val="24"/>
        </w:rPr>
        <w:t>Dated</w:t>
      </w:r>
      <w:r w:rsidR="00F37174">
        <w:rPr>
          <w:szCs w:val="24"/>
        </w:rPr>
        <w:t xml:space="preserve"> </w:t>
      </w:r>
      <w:r w:rsidR="00F37174" w:rsidRPr="00F37174">
        <w:rPr>
          <w:color w:val="FF0000"/>
          <w:szCs w:val="24"/>
        </w:rPr>
        <w:t>[</w:t>
      </w:r>
      <w:r w:rsidR="00F37174" w:rsidRPr="00F37174">
        <w:rPr>
          <w:i/>
          <w:color w:val="FF0000"/>
          <w:szCs w:val="24"/>
        </w:rPr>
        <w:t>date</w:t>
      </w:r>
      <w:r w:rsidR="00F37174" w:rsidRPr="00F37174">
        <w:rPr>
          <w:color w:val="FF0000"/>
          <w:szCs w:val="24"/>
        </w:rPr>
        <w:t>]</w:t>
      </w:r>
    </w:p>
    <w:p w14:paraId="3ED51699" w14:textId="77777777" w:rsidR="00BB594C" w:rsidRDefault="00BB594C" w:rsidP="00BC4949"/>
    <w:p w14:paraId="0FD0CC65" w14:textId="77777777" w:rsidR="00CD4A72" w:rsidRPr="00CD4A72" w:rsidRDefault="00BB594C" w:rsidP="00BC4949">
      <w:pPr>
        <w:rPr>
          <w:b/>
          <w:bCs/>
          <w:szCs w:val="24"/>
        </w:rPr>
      </w:pPr>
      <w:r>
        <w:rPr>
          <w:szCs w:val="24"/>
        </w:rPr>
        <w:br w:type="page"/>
      </w:r>
      <w:r w:rsidR="00CD4A72" w:rsidRPr="00CD4A72">
        <w:rPr>
          <w:b/>
          <w:bCs/>
          <w:szCs w:val="24"/>
        </w:rPr>
        <w:lastRenderedPageBreak/>
        <w:t>Court request for information</w:t>
      </w:r>
    </w:p>
    <w:p w14:paraId="583DE5E1" w14:textId="77777777" w:rsidR="00CD4A72" w:rsidRPr="00CD4A72" w:rsidRDefault="00CD4A72" w:rsidP="00BC4949"/>
    <w:p w14:paraId="59A8C280" w14:textId="77777777" w:rsidR="00CD4A72" w:rsidRPr="00B91FA2" w:rsidRDefault="00CD4A72" w:rsidP="00B91FA2">
      <w:pPr>
        <w:rPr>
          <w:b/>
          <w:bCs/>
        </w:rPr>
      </w:pPr>
      <w:r w:rsidRPr="00B91FA2">
        <w:rPr>
          <w:b/>
          <w:bCs/>
        </w:rPr>
        <w:t>Please note that all information provided in this form will be forwarded to the relevant department</w:t>
      </w:r>
    </w:p>
    <w:p w14:paraId="3A3A9991" w14:textId="77777777" w:rsidR="00CD4A72" w:rsidRPr="00CD4A72" w:rsidRDefault="00CD4A72" w:rsidP="00BC4949"/>
    <w:p w14:paraId="75222D2F" w14:textId="77777777" w:rsidR="00BE4D70" w:rsidRPr="004B3213" w:rsidRDefault="00B02F7D" w:rsidP="004B3213">
      <w:pPr>
        <w:widowControl/>
        <w:rPr>
          <w:rFonts w:eastAsia="Calibri"/>
          <w:b/>
          <w:color w:val="FF0000"/>
          <w:szCs w:val="24"/>
        </w:rPr>
      </w:pPr>
      <w:r w:rsidRPr="004B3213">
        <w:rPr>
          <w:rFonts w:eastAsia="Calibri"/>
          <w:b/>
          <w:color w:val="FF0000"/>
          <w:szCs w:val="24"/>
        </w:rPr>
        <w:t>[</w:t>
      </w:r>
      <w:r w:rsidR="00BE4D70" w:rsidRPr="004B3213">
        <w:rPr>
          <w:rFonts w:eastAsia="Calibri"/>
          <w:b/>
          <w:color w:val="FF0000"/>
          <w:szCs w:val="24"/>
        </w:rPr>
        <w:t>The [</w:t>
      </w:r>
      <w:r w:rsidR="00BE4D70" w:rsidRPr="004B3213">
        <w:rPr>
          <w:rFonts w:eastAsia="Calibri"/>
          <w:b/>
          <w:i/>
          <w:iCs/>
          <w:color w:val="FF0000"/>
          <w:szCs w:val="24"/>
        </w:rPr>
        <w:t>name of statute</w:t>
      </w:r>
      <w:r w:rsidR="00BE4D70" w:rsidRPr="004B3213">
        <w:rPr>
          <w:rFonts w:eastAsia="Calibri"/>
          <w:b/>
          <w:color w:val="FF0000"/>
          <w:szCs w:val="24"/>
        </w:rPr>
        <w:t>] Act [</w:t>
      </w:r>
      <w:r w:rsidR="00BE4D70" w:rsidRPr="004B3213">
        <w:rPr>
          <w:rFonts w:eastAsia="Calibri"/>
          <w:b/>
          <w:i/>
          <w:iCs/>
          <w:color w:val="FF0000"/>
          <w:szCs w:val="24"/>
        </w:rPr>
        <w:t>year</w:t>
      </w:r>
      <w:r w:rsidR="00BE4D70" w:rsidRPr="004B3213">
        <w:rPr>
          <w:rFonts w:eastAsia="Calibri"/>
          <w:b/>
          <w:color w:val="FF0000"/>
          <w:szCs w:val="24"/>
        </w:rPr>
        <w:t>]</w:t>
      </w:r>
      <w:r w:rsidRPr="004B3213">
        <w:rPr>
          <w:rFonts w:eastAsia="Calibri"/>
          <w:b/>
          <w:color w:val="FF0000"/>
          <w:szCs w:val="24"/>
        </w:rPr>
        <w:t>] /</w:t>
      </w:r>
      <w:r w:rsidR="00BE4D70" w:rsidRPr="004B3213">
        <w:rPr>
          <w:rFonts w:eastAsia="Calibri"/>
          <w:b/>
          <w:color w:val="FF0000"/>
          <w:szCs w:val="24"/>
        </w:rPr>
        <w:t xml:space="preserve"> </w:t>
      </w:r>
    </w:p>
    <w:p w14:paraId="3B2C584A" w14:textId="77777777" w:rsidR="00E75896" w:rsidRPr="004B3213" w:rsidRDefault="00B02F7D" w:rsidP="004B3213">
      <w:pPr>
        <w:widowControl/>
        <w:rPr>
          <w:rFonts w:eastAsia="Calibri"/>
          <w:b/>
          <w:color w:val="FF0000"/>
          <w:szCs w:val="24"/>
        </w:rPr>
      </w:pPr>
      <w:r w:rsidRPr="004B3213">
        <w:rPr>
          <w:rFonts w:eastAsia="Calibri"/>
          <w:b/>
          <w:color w:val="FF0000"/>
          <w:szCs w:val="24"/>
        </w:rPr>
        <w:t>[</w:t>
      </w:r>
      <w:r w:rsidR="00E75896" w:rsidRPr="004B3213">
        <w:rPr>
          <w:rFonts w:eastAsia="Calibri"/>
          <w:b/>
          <w:color w:val="FF0000"/>
          <w:szCs w:val="24"/>
        </w:rPr>
        <w:t>The Family Procedure Rules 2010 Practice Direction 6C</w:t>
      </w:r>
      <w:r w:rsidRPr="004B3213">
        <w:rPr>
          <w:rFonts w:eastAsia="Calibri"/>
          <w:b/>
          <w:color w:val="FF0000"/>
          <w:szCs w:val="24"/>
        </w:rPr>
        <w:t>]</w:t>
      </w:r>
      <w:r w:rsidR="00414394" w:rsidRPr="004B3213">
        <w:rPr>
          <w:rFonts w:eastAsia="Calibri"/>
          <w:b/>
          <w:color w:val="FF0000"/>
          <w:szCs w:val="24"/>
        </w:rPr>
        <w:t xml:space="preserve"> /</w:t>
      </w:r>
    </w:p>
    <w:p w14:paraId="2F43DE3C" w14:textId="77777777" w:rsidR="00414394" w:rsidRPr="004B3213" w:rsidRDefault="00414394" w:rsidP="004B3213">
      <w:pPr>
        <w:widowControl/>
        <w:rPr>
          <w:rFonts w:eastAsia="Calibri"/>
          <w:b/>
          <w:color w:val="FF0000"/>
          <w:szCs w:val="24"/>
        </w:rPr>
      </w:pPr>
      <w:r w:rsidRPr="004B3213">
        <w:rPr>
          <w:rFonts w:eastAsia="Calibri"/>
          <w:b/>
          <w:color w:val="FF0000"/>
          <w:szCs w:val="24"/>
        </w:rPr>
        <w:t>[The Family Procedure Rules 2010 Practice Direction 29C]</w:t>
      </w:r>
    </w:p>
    <w:p w14:paraId="59B164FC" w14:textId="77777777" w:rsidR="00414394" w:rsidRPr="009343FB" w:rsidRDefault="00414394" w:rsidP="00BC4949"/>
    <w:p w14:paraId="057BF270" w14:textId="77777777" w:rsidR="00E75896" w:rsidRPr="00E75896" w:rsidRDefault="00E75896" w:rsidP="00BC4949"/>
    <w:p w14:paraId="7F1072D3" w14:textId="77777777" w:rsidR="00BE4D70" w:rsidRDefault="00BE4D70" w:rsidP="00BC4949"/>
    <w:p w14:paraId="4C5ED6F0" w14:textId="77777777" w:rsidR="000344C6" w:rsidRPr="00005633" w:rsidRDefault="000344C6" w:rsidP="000344C6">
      <w:pPr>
        <w:widowControl/>
        <w:rPr>
          <w:rFonts w:eastAsia="Calibri"/>
          <w:b/>
          <w:szCs w:val="22"/>
        </w:rPr>
      </w:pPr>
      <w:r w:rsidRPr="00005633">
        <w:rPr>
          <w:rFonts w:eastAsia="Calibri"/>
          <w:b/>
          <w:szCs w:val="22"/>
        </w:rPr>
        <w:t xml:space="preserve">The </w:t>
      </w:r>
      <w:r w:rsidRPr="00DE6223">
        <w:rPr>
          <w:b/>
          <w:color w:val="FF0000"/>
        </w:rPr>
        <w:t xml:space="preserve">[Marriage] </w:t>
      </w:r>
      <w:r>
        <w:rPr>
          <w:b/>
          <w:color w:val="FF0000"/>
        </w:rPr>
        <w:t>/ [Civil Partnership] / [Relationship] / [Family]</w:t>
      </w:r>
      <w:r w:rsidRPr="00005633">
        <w:rPr>
          <w:rFonts w:eastAsia="Calibri"/>
          <w:b/>
          <w:szCs w:val="22"/>
        </w:rPr>
        <w:t xml:space="preserve"> of </w:t>
      </w:r>
      <w:r w:rsidRPr="00F178A6">
        <w:rPr>
          <w:b/>
          <w:color w:val="FF0000"/>
          <w:szCs w:val="24"/>
        </w:rPr>
        <w:t>[</w:t>
      </w:r>
      <w:r w:rsidRPr="00F178A6">
        <w:rPr>
          <w:b/>
          <w:i/>
          <w:color w:val="FF0000"/>
          <w:szCs w:val="24"/>
        </w:rPr>
        <w:t>applicant name</w:t>
      </w:r>
      <w:r w:rsidRPr="00F178A6">
        <w:rPr>
          <w:b/>
          <w:color w:val="FF0000"/>
          <w:szCs w:val="24"/>
        </w:rPr>
        <w:t>]</w:t>
      </w:r>
      <w:r w:rsidRPr="00F178A6">
        <w:rPr>
          <w:b/>
          <w:szCs w:val="24"/>
        </w:rPr>
        <w:t xml:space="preserve"> and </w:t>
      </w:r>
      <w:r w:rsidRPr="00F178A6">
        <w:rPr>
          <w:b/>
          <w:color w:val="FF0000"/>
          <w:szCs w:val="24"/>
        </w:rPr>
        <w:t>[</w:t>
      </w:r>
      <w:r w:rsidRPr="00F178A6">
        <w:rPr>
          <w:b/>
          <w:i/>
          <w:color w:val="FF0000"/>
          <w:szCs w:val="24"/>
        </w:rPr>
        <w:t>respondent name</w:t>
      </w:r>
      <w:r w:rsidRPr="00F178A6">
        <w:rPr>
          <w:b/>
          <w:color w:val="FF0000"/>
          <w:szCs w:val="24"/>
        </w:rPr>
        <w:t>]</w:t>
      </w:r>
    </w:p>
    <w:p w14:paraId="6D688F66" w14:textId="77777777" w:rsidR="000344C6" w:rsidRPr="00A22A06" w:rsidRDefault="000344C6" w:rsidP="000344C6">
      <w:pPr>
        <w:rPr>
          <w:b/>
          <w:smallCaps/>
          <w:color w:val="00B050"/>
        </w:rPr>
      </w:pPr>
      <w:r w:rsidRPr="00A22A06">
        <w:rPr>
          <w:b/>
          <w:smallCaps/>
          <w:color w:val="00B050"/>
        </w:rPr>
        <w:t>(Adapt as necessary)</w:t>
      </w:r>
    </w:p>
    <w:p w14:paraId="7B51DC8E" w14:textId="77777777" w:rsidR="00CD4A72" w:rsidRPr="00CD4A72" w:rsidRDefault="00CD4A72" w:rsidP="00BC4949"/>
    <w:p w14:paraId="0E87343E" w14:textId="77777777" w:rsidR="00CD4A72" w:rsidRPr="00CD4A72" w:rsidRDefault="00CD4A72" w:rsidP="00BC49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7707"/>
      </w:tblGrid>
      <w:tr w:rsidR="00CD4A72" w:rsidRPr="001723E1" w14:paraId="68D559A7" w14:textId="77777777" w:rsidTr="001723E1">
        <w:tc>
          <w:tcPr>
            <w:tcW w:w="828" w:type="dxa"/>
          </w:tcPr>
          <w:p w14:paraId="73EBDD5A" w14:textId="77777777" w:rsidR="00CD4A72" w:rsidRPr="001723E1" w:rsidRDefault="00CD4A72" w:rsidP="00BC4949">
            <w:pPr>
              <w:pStyle w:val="Note"/>
              <w:spacing w:after="80"/>
              <w:ind w:left="0" w:firstLine="0"/>
              <w:rPr>
                <w:rFonts w:ascii="Times New Roman" w:hAnsi="Times New Roman" w:cs="Times New Roman"/>
                <w:bCs/>
                <w:sz w:val="24"/>
                <w:szCs w:val="24"/>
              </w:rPr>
            </w:pPr>
            <w:r w:rsidRPr="001723E1">
              <w:rPr>
                <w:rFonts w:ascii="Times New Roman" w:hAnsi="Times New Roman" w:cs="Times New Roman"/>
                <w:sz w:val="24"/>
                <w:szCs w:val="24"/>
              </w:rPr>
              <w:t>1</w:t>
            </w:r>
          </w:p>
        </w:tc>
        <w:tc>
          <w:tcPr>
            <w:tcW w:w="7800" w:type="dxa"/>
          </w:tcPr>
          <w:p w14:paraId="3A97B3B1" w14:textId="77777777" w:rsidR="00CD4A72" w:rsidRPr="001723E1" w:rsidRDefault="00CD4A72" w:rsidP="00BC4949">
            <w:pPr>
              <w:pStyle w:val="Note"/>
              <w:spacing w:after="80"/>
              <w:ind w:left="0" w:firstLine="0"/>
              <w:rPr>
                <w:rFonts w:ascii="Times New Roman" w:hAnsi="Times New Roman" w:cs="Times New Roman"/>
                <w:b/>
                <w:bCs/>
                <w:sz w:val="24"/>
                <w:szCs w:val="24"/>
              </w:rPr>
            </w:pPr>
            <w:r w:rsidRPr="001723E1">
              <w:rPr>
                <w:rFonts w:ascii="Times New Roman" w:hAnsi="Times New Roman" w:cs="Times New Roman"/>
                <w:sz w:val="24"/>
                <w:szCs w:val="24"/>
              </w:rPr>
              <w:t>Surname</w:t>
            </w:r>
            <w:r w:rsidR="00395FC7" w:rsidRPr="001723E1">
              <w:rPr>
                <w:rFonts w:ascii="Times New Roman" w:hAnsi="Times New Roman" w:cs="Times New Roman"/>
                <w:sz w:val="24"/>
                <w:szCs w:val="24"/>
              </w:rPr>
              <w:t>:</w:t>
            </w:r>
          </w:p>
        </w:tc>
      </w:tr>
      <w:tr w:rsidR="00CD4A72" w:rsidRPr="001723E1" w14:paraId="7BEFFACD" w14:textId="77777777" w:rsidTr="001723E1">
        <w:tc>
          <w:tcPr>
            <w:tcW w:w="828" w:type="dxa"/>
          </w:tcPr>
          <w:p w14:paraId="5BDD3907" w14:textId="77777777" w:rsidR="00CD4A72" w:rsidRPr="001723E1" w:rsidRDefault="00CD4A72" w:rsidP="00BC4949">
            <w:pPr>
              <w:pStyle w:val="Note"/>
              <w:spacing w:after="80"/>
              <w:ind w:left="0" w:firstLine="0"/>
              <w:rPr>
                <w:rFonts w:ascii="Times New Roman" w:hAnsi="Times New Roman" w:cs="Times New Roman"/>
                <w:bCs/>
                <w:sz w:val="24"/>
                <w:szCs w:val="24"/>
              </w:rPr>
            </w:pPr>
            <w:r w:rsidRPr="001723E1">
              <w:rPr>
                <w:rFonts w:ascii="Times New Roman" w:hAnsi="Times New Roman" w:cs="Times New Roman"/>
                <w:bCs/>
                <w:sz w:val="24"/>
                <w:szCs w:val="24"/>
              </w:rPr>
              <w:t>2</w:t>
            </w:r>
          </w:p>
        </w:tc>
        <w:tc>
          <w:tcPr>
            <w:tcW w:w="7800" w:type="dxa"/>
          </w:tcPr>
          <w:p w14:paraId="50E1A7D2" w14:textId="77777777" w:rsidR="00CD4A72" w:rsidRPr="001723E1" w:rsidRDefault="00CD4A72" w:rsidP="00BC4949">
            <w:pPr>
              <w:pStyle w:val="Note"/>
              <w:spacing w:after="80"/>
              <w:ind w:left="0" w:firstLine="0"/>
              <w:rPr>
                <w:rFonts w:ascii="Times New Roman" w:hAnsi="Times New Roman" w:cs="Times New Roman"/>
                <w:b/>
                <w:bCs/>
                <w:sz w:val="24"/>
                <w:szCs w:val="24"/>
              </w:rPr>
            </w:pPr>
            <w:r w:rsidRPr="001723E1">
              <w:rPr>
                <w:rFonts w:ascii="Times New Roman" w:hAnsi="Times New Roman" w:cs="Times New Roman"/>
                <w:sz w:val="24"/>
                <w:szCs w:val="24"/>
              </w:rPr>
              <w:t>Forenames in full</w:t>
            </w:r>
            <w:r w:rsidR="00395FC7" w:rsidRPr="001723E1">
              <w:rPr>
                <w:rFonts w:ascii="Times New Roman" w:hAnsi="Times New Roman" w:cs="Times New Roman"/>
                <w:sz w:val="24"/>
                <w:szCs w:val="24"/>
              </w:rPr>
              <w:t>:</w:t>
            </w:r>
          </w:p>
        </w:tc>
      </w:tr>
      <w:tr w:rsidR="00CD4A72" w:rsidRPr="001723E1" w14:paraId="07971ED5" w14:textId="77777777" w:rsidTr="001723E1">
        <w:tc>
          <w:tcPr>
            <w:tcW w:w="828" w:type="dxa"/>
          </w:tcPr>
          <w:p w14:paraId="407590AB" w14:textId="77777777" w:rsidR="00CD4A72" w:rsidRPr="001723E1" w:rsidRDefault="00CD4A72" w:rsidP="00BC4949">
            <w:pPr>
              <w:pStyle w:val="Note"/>
              <w:spacing w:after="80"/>
              <w:ind w:left="0" w:firstLine="0"/>
              <w:rPr>
                <w:rFonts w:ascii="Times New Roman" w:hAnsi="Times New Roman" w:cs="Times New Roman"/>
                <w:bCs/>
                <w:sz w:val="24"/>
                <w:szCs w:val="24"/>
              </w:rPr>
            </w:pPr>
            <w:r w:rsidRPr="001723E1">
              <w:rPr>
                <w:rFonts w:ascii="Times New Roman" w:hAnsi="Times New Roman" w:cs="Times New Roman"/>
                <w:bCs/>
                <w:sz w:val="24"/>
                <w:szCs w:val="24"/>
              </w:rPr>
              <w:t>3</w:t>
            </w:r>
          </w:p>
        </w:tc>
        <w:tc>
          <w:tcPr>
            <w:tcW w:w="7800" w:type="dxa"/>
          </w:tcPr>
          <w:p w14:paraId="793BD63F" w14:textId="77777777" w:rsidR="00CD4A72" w:rsidRPr="001723E1" w:rsidRDefault="00CD4A72" w:rsidP="00BC4949">
            <w:pPr>
              <w:pStyle w:val="Note"/>
              <w:spacing w:after="80"/>
              <w:ind w:left="0" w:firstLine="0"/>
              <w:rPr>
                <w:rFonts w:ascii="Times New Roman" w:hAnsi="Times New Roman" w:cs="Times New Roman"/>
                <w:b/>
                <w:bCs/>
                <w:sz w:val="24"/>
                <w:szCs w:val="24"/>
              </w:rPr>
            </w:pPr>
            <w:r w:rsidRPr="001723E1">
              <w:rPr>
                <w:rFonts w:ascii="Times New Roman" w:hAnsi="Times New Roman" w:cs="Times New Roman"/>
                <w:sz w:val="24"/>
                <w:szCs w:val="24"/>
              </w:rPr>
              <w:t>National Insurance number</w:t>
            </w:r>
            <w:r w:rsidR="00395FC7" w:rsidRPr="001723E1">
              <w:rPr>
                <w:rFonts w:ascii="Times New Roman" w:hAnsi="Times New Roman" w:cs="Times New Roman"/>
                <w:sz w:val="24"/>
                <w:szCs w:val="24"/>
              </w:rPr>
              <w:t>:</w:t>
            </w:r>
          </w:p>
        </w:tc>
      </w:tr>
      <w:tr w:rsidR="00CD4A72" w:rsidRPr="001723E1" w14:paraId="0DBCF6D5" w14:textId="77777777" w:rsidTr="001723E1">
        <w:tc>
          <w:tcPr>
            <w:tcW w:w="828" w:type="dxa"/>
          </w:tcPr>
          <w:p w14:paraId="4B86933E" w14:textId="77777777" w:rsidR="00CD4A72" w:rsidRPr="001723E1" w:rsidRDefault="00CD4A72" w:rsidP="00BC4949">
            <w:pPr>
              <w:pStyle w:val="Note"/>
              <w:spacing w:after="80"/>
              <w:ind w:left="0" w:firstLine="0"/>
              <w:rPr>
                <w:rFonts w:ascii="Times New Roman" w:hAnsi="Times New Roman" w:cs="Times New Roman"/>
                <w:bCs/>
                <w:sz w:val="24"/>
                <w:szCs w:val="24"/>
              </w:rPr>
            </w:pPr>
            <w:r w:rsidRPr="001723E1">
              <w:rPr>
                <w:rFonts w:ascii="Times New Roman" w:hAnsi="Times New Roman" w:cs="Times New Roman"/>
                <w:bCs/>
                <w:sz w:val="24"/>
                <w:szCs w:val="24"/>
              </w:rPr>
              <w:t>4</w:t>
            </w:r>
          </w:p>
        </w:tc>
        <w:tc>
          <w:tcPr>
            <w:tcW w:w="7800" w:type="dxa"/>
          </w:tcPr>
          <w:p w14:paraId="04CB7E67" w14:textId="77777777" w:rsidR="00CD4A72" w:rsidRPr="001723E1" w:rsidRDefault="00CD4A72" w:rsidP="00BC4949">
            <w:pPr>
              <w:pStyle w:val="Note"/>
              <w:spacing w:after="80"/>
              <w:ind w:left="0" w:firstLine="0"/>
              <w:rPr>
                <w:rFonts w:ascii="Times New Roman" w:hAnsi="Times New Roman" w:cs="Times New Roman"/>
                <w:b/>
                <w:bCs/>
                <w:sz w:val="24"/>
                <w:szCs w:val="24"/>
              </w:rPr>
            </w:pPr>
            <w:r w:rsidRPr="001723E1">
              <w:rPr>
                <w:rFonts w:ascii="Times New Roman" w:hAnsi="Times New Roman" w:cs="Times New Roman"/>
                <w:sz w:val="24"/>
                <w:szCs w:val="24"/>
              </w:rPr>
              <w:t xml:space="preserve">Female/Male  (please tick) </w:t>
            </w:r>
            <w:r w:rsidRPr="001723E1">
              <w:rPr>
                <w:rFonts w:ascii="Times New Roman" w:hAnsi="Times New Roman" w:cs="Times New Roman"/>
                <w:sz w:val="24"/>
                <w:szCs w:val="24"/>
              </w:rPr>
              <w:tab/>
            </w:r>
            <w:r w:rsidRPr="001723E1">
              <w:rPr>
                <w:rFonts w:ascii="Times New Roman" w:hAnsi="Times New Roman" w:cs="Times New Roman"/>
                <w:sz w:val="24"/>
                <w:szCs w:val="24"/>
              </w:rPr>
              <w:tab/>
            </w:r>
            <w:r w:rsidRPr="001723E1">
              <w:rPr>
                <w:rFonts w:ascii="Times New Roman" w:hAnsi="Times New Roman" w:cs="Times New Roman"/>
                <w:sz w:val="24"/>
                <w:szCs w:val="24"/>
              </w:rPr>
              <w:tab/>
              <w:t>□ Female</w:t>
            </w:r>
            <w:r w:rsidRPr="001723E1">
              <w:rPr>
                <w:rFonts w:ascii="Times New Roman" w:hAnsi="Times New Roman" w:cs="Times New Roman"/>
                <w:sz w:val="24"/>
                <w:szCs w:val="24"/>
              </w:rPr>
              <w:tab/>
            </w:r>
            <w:r w:rsidRPr="001723E1">
              <w:rPr>
                <w:rFonts w:ascii="Times New Roman" w:hAnsi="Times New Roman" w:cs="Times New Roman"/>
                <w:sz w:val="24"/>
                <w:szCs w:val="24"/>
              </w:rPr>
              <w:tab/>
              <w:t>□ Male</w:t>
            </w:r>
          </w:p>
        </w:tc>
      </w:tr>
      <w:tr w:rsidR="00CD4A72" w:rsidRPr="001723E1" w14:paraId="4701F5CA" w14:textId="77777777" w:rsidTr="001723E1">
        <w:tc>
          <w:tcPr>
            <w:tcW w:w="828" w:type="dxa"/>
          </w:tcPr>
          <w:p w14:paraId="255612D0" w14:textId="77777777" w:rsidR="00CD4A72" w:rsidRPr="001723E1" w:rsidRDefault="00CD4A72" w:rsidP="00BC4949">
            <w:pPr>
              <w:pStyle w:val="Note"/>
              <w:spacing w:after="80"/>
              <w:ind w:left="0" w:firstLine="0"/>
              <w:rPr>
                <w:rFonts w:ascii="Times New Roman" w:hAnsi="Times New Roman" w:cs="Times New Roman"/>
                <w:bCs/>
                <w:sz w:val="24"/>
                <w:szCs w:val="24"/>
              </w:rPr>
            </w:pPr>
            <w:r w:rsidRPr="001723E1">
              <w:rPr>
                <w:rFonts w:ascii="Times New Roman" w:hAnsi="Times New Roman" w:cs="Times New Roman"/>
                <w:bCs/>
                <w:sz w:val="24"/>
                <w:szCs w:val="24"/>
              </w:rPr>
              <w:t>5</w:t>
            </w:r>
          </w:p>
        </w:tc>
        <w:tc>
          <w:tcPr>
            <w:tcW w:w="7800" w:type="dxa"/>
          </w:tcPr>
          <w:p w14:paraId="721C6956" w14:textId="77777777" w:rsidR="00CD4A72" w:rsidRPr="001723E1" w:rsidRDefault="00CD4A72" w:rsidP="00BC4949">
            <w:pPr>
              <w:pStyle w:val="Note"/>
              <w:spacing w:after="80"/>
              <w:ind w:left="0" w:firstLine="0"/>
              <w:rPr>
                <w:rFonts w:ascii="Times New Roman" w:hAnsi="Times New Roman" w:cs="Times New Roman"/>
                <w:b/>
                <w:bCs/>
                <w:sz w:val="24"/>
                <w:szCs w:val="24"/>
              </w:rPr>
            </w:pPr>
            <w:r w:rsidRPr="001723E1">
              <w:rPr>
                <w:rFonts w:ascii="Times New Roman" w:hAnsi="Times New Roman" w:cs="Times New Roman"/>
                <w:sz w:val="24"/>
                <w:szCs w:val="24"/>
              </w:rPr>
              <w:t>Date of birth (or, if not known, approximate age)</w:t>
            </w:r>
            <w:r w:rsidR="00395FC7" w:rsidRPr="001723E1">
              <w:rPr>
                <w:rFonts w:ascii="Times New Roman" w:hAnsi="Times New Roman" w:cs="Times New Roman"/>
                <w:sz w:val="24"/>
                <w:szCs w:val="24"/>
              </w:rPr>
              <w:t>:</w:t>
            </w:r>
          </w:p>
        </w:tc>
      </w:tr>
      <w:tr w:rsidR="00CD4A72" w:rsidRPr="001723E1" w14:paraId="4519471F" w14:textId="77777777" w:rsidTr="001723E1">
        <w:tc>
          <w:tcPr>
            <w:tcW w:w="828" w:type="dxa"/>
          </w:tcPr>
          <w:p w14:paraId="313F0F70" w14:textId="77777777" w:rsidR="00CD4A72" w:rsidRPr="001723E1" w:rsidRDefault="00CD4A72" w:rsidP="00BC4949">
            <w:pPr>
              <w:pStyle w:val="Note"/>
              <w:spacing w:after="80"/>
              <w:ind w:left="0" w:firstLine="0"/>
              <w:rPr>
                <w:rFonts w:ascii="Times New Roman" w:hAnsi="Times New Roman" w:cs="Times New Roman"/>
                <w:bCs/>
                <w:sz w:val="24"/>
                <w:szCs w:val="24"/>
              </w:rPr>
            </w:pPr>
            <w:r w:rsidRPr="001723E1">
              <w:rPr>
                <w:rFonts w:ascii="Times New Roman" w:hAnsi="Times New Roman" w:cs="Times New Roman"/>
                <w:bCs/>
                <w:sz w:val="24"/>
                <w:szCs w:val="24"/>
              </w:rPr>
              <w:t>6</w:t>
            </w:r>
          </w:p>
        </w:tc>
        <w:tc>
          <w:tcPr>
            <w:tcW w:w="7800" w:type="dxa"/>
          </w:tcPr>
          <w:p w14:paraId="5B401959" w14:textId="77777777" w:rsidR="00CD4A72" w:rsidRPr="001723E1" w:rsidRDefault="00CD4A72" w:rsidP="00BC4949">
            <w:pPr>
              <w:pStyle w:val="Note"/>
              <w:spacing w:after="80"/>
              <w:ind w:left="0" w:firstLine="0"/>
              <w:rPr>
                <w:rFonts w:ascii="Times New Roman" w:hAnsi="Times New Roman" w:cs="Times New Roman"/>
                <w:b/>
                <w:bCs/>
                <w:sz w:val="24"/>
                <w:szCs w:val="24"/>
              </w:rPr>
            </w:pPr>
            <w:r w:rsidRPr="001723E1">
              <w:rPr>
                <w:rFonts w:ascii="Times New Roman" w:hAnsi="Times New Roman" w:cs="Times New Roman"/>
                <w:sz w:val="24"/>
                <w:szCs w:val="24"/>
              </w:rPr>
              <w:t>Last known address, with date when living there</w:t>
            </w:r>
            <w:r w:rsidR="00395FC7" w:rsidRPr="001723E1">
              <w:rPr>
                <w:rFonts w:ascii="Times New Roman" w:hAnsi="Times New Roman" w:cs="Times New Roman"/>
                <w:sz w:val="24"/>
                <w:szCs w:val="24"/>
              </w:rPr>
              <w:t>:</w:t>
            </w:r>
          </w:p>
        </w:tc>
      </w:tr>
      <w:tr w:rsidR="00CD4A72" w:rsidRPr="001723E1" w14:paraId="56BA1ACE" w14:textId="77777777" w:rsidTr="001723E1">
        <w:tc>
          <w:tcPr>
            <w:tcW w:w="828" w:type="dxa"/>
          </w:tcPr>
          <w:p w14:paraId="75CA374A" w14:textId="77777777" w:rsidR="00CD4A72" w:rsidRPr="001723E1" w:rsidRDefault="00CD4A72" w:rsidP="00BC4949">
            <w:pPr>
              <w:pStyle w:val="Note"/>
              <w:spacing w:after="80"/>
              <w:ind w:left="0" w:firstLine="0"/>
              <w:rPr>
                <w:rFonts w:ascii="Times New Roman" w:hAnsi="Times New Roman" w:cs="Times New Roman"/>
                <w:bCs/>
                <w:sz w:val="24"/>
                <w:szCs w:val="24"/>
              </w:rPr>
            </w:pPr>
            <w:r w:rsidRPr="001723E1">
              <w:rPr>
                <w:rFonts w:ascii="Times New Roman" w:hAnsi="Times New Roman" w:cs="Times New Roman"/>
                <w:bCs/>
                <w:sz w:val="24"/>
                <w:szCs w:val="24"/>
              </w:rPr>
              <w:t>7</w:t>
            </w:r>
          </w:p>
        </w:tc>
        <w:tc>
          <w:tcPr>
            <w:tcW w:w="7800" w:type="dxa"/>
          </w:tcPr>
          <w:p w14:paraId="69B81993" w14:textId="77777777" w:rsidR="00CD4A72" w:rsidRPr="001723E1" w:rsidRDefault="00CD4A72" w:rsidP="00BC4949">
            <w:pPr>
              <w:pStyle w:val="Note"/>
              <w:spacing w:after="80"/>
              <w:ind w:left="0" w:firstLine="0"/>
              <w:rPr>
                <w:rFonts w:ascii="Times New Roman" w:hAnsi="Times New Roman" w:cs="Times New Roman"/>
                <w:b/>
                <w:bCs/>
                <w:sz w:val="24"/>
                <w:szCs w:val="24"/>
              </w:rPr>
            </w:pPr>
            <w:r w:rsidRPr="001723E1">
              <w:rPr>
                <w:rFonts w:ascii="Times New Roman" w:hAnsi="Times New Roman" w:cs="Times New Roman"/>
                <w:sz w:val="24"/>
                <w:szCs w:val="24"/>
              </w:rPr>
              <w:t>Any other known address(es) with dates</w:t>
            </w:r>
            <w:r w:rsidR="00395FC7" w:rsidRPr="001723E1">
              <w:rPr>
                <w:rFonts w:ascii="Times New Roman" w:hAnsi="Times New Roman" w:cs="Times New Roman"/>
                <w:sz w:val="24"/>
                <w:szCs w:val="24"/>
              </w:rPr>
              <w:t>:</w:t>
            </w:r>
          </w:p>
        </w:tc>
      </w:tr>
      <w:tr w:rsidR="00CD4A72" w:rsidRPr="001723E1" w14:paraId="76C25DC2" w14:textId="77777777" w:rsidTr="001723E1">
        <w:tc>
          <w:tcPr>
            <w:tcW w:w="828" w:type="dxa"/>
          </w:tcPr>
          <w:p w14:paraId="3CA33B16" w14:textId="77777777" w:rsidR="00CD4A72" w:rsidRPr="001723E1" w:rsidRDefault="00CD4A72" w:rsidP="00BC4949">
            <w:pPr>
              <w:pStyle w:val="Note"/>
              <w:spacing w:after="80"/>
              <w:ind w:left="0" w:firstLine="0"/>
              <w:rPr>
                <w:rFonts w:ascii="Times New Roman" w:hAnsi="Times New Roman" w:cs="Times New Roman"/>
                <w:bCs/>
                <w:sz w:val="24"/>
                <w:szCs w:val="24"/>
              </w:rPr>
            </w:pPr>
            <w:r w:rsidRPr="001723E1">
              <w:rPr>
                <w:rFonts w:ascii="Times New Roman" w:hAnsi="Times New Roman" w:cs="Times New Roman"/>
                <w:bCs/>
                <w:sz w:val="24"/>
                <w:szCs w:val="24"/>
              </w:rPr>
              <w:t>8</w:t>
            </w:r>
          </w:p>
        </w:tc>
        <w:tc>
          <w:tcPr>
            <w:tcW w:w="7800" w:type="dxa"/>
          </w:tcPr>
          <w:p w14:paraId="5D1E8432" w14:textId="77777777" w:rsidR="00CD4A72" w:rsidRPr="001723E1" w:rsidRDefault="00CD4A72" w:rsidP="00BC4949">
            <w:pPr>
              <w:pStyle w:val="Note"/>
              <w:spacing w:after="80"/>
              <w:ind w:left="0" w:firstLine="0"/>
              <w:rPr>
                <w:rFonts w:ascii="Times New Roman" w:hAnsi="Times New Roman" w:cs="Times New Roman"/>
                <w:b/>
                <w:bCs/>
                <w:sz w:val="24"/>
                <w:szCs w:val="24"/>
              </w:rPr>
            </w:pPr>
            <w:r w:rsidRPr="001723E1">
              <w:rPr>
                <w:rFonts w:ascii="Times New Roman" w:hAnsi="Times New Roman" w:cs="Times New Roman"/>
                <w:sz w:val="24"/>
                <w:szCs w:val="24"/>
              </w:rPr>
              <w:t>If the person sought is a war pensioner, his/her war pension and service particulars</w:t>
            </w:r>
            <w:r w:rsidR="00395FC7" w:rsidRPr="001723E1">
              <w:rPr>
                <w:rFonts w:ascii="Times New Roman" w:hAnsi="Times New Roman" w:cs="Times New Roman"/>
                <w:sz w:val="24"/>
                <w:szCs w:val="24"/>
              </w:rPr>
              <w:t>:</w:t>
            </w:r>
          </w:p>
        </w:tc>
      </w:tr>
      <w:tr w:rsidR="00CD4A72" w:rsidRPr="001723E1" w14:paraId="31D59F8C" w14:textId="77777777" w:rsidTr="001723E1">
        <w:tc>
          <w:tcPr>
            <w:tcW w:w="828" w:type="dxa"/>
          </w:tcPr>
          <w:p w14:paraId="1993D563" w14:textId="77777777" w:rsidR="00CD4A72" w:rsidRPr="001723E1" w:rsidRDefault="00CD4A72" w:rsidP="00BC4949">
            <w:pPr>
              <w:pStyle w:val="Note"/>
              <w:spacing w:after="80"/>
              <w:ind w:left="0" w:firstLine="0"/>
              <w:rPr>
                <w:rFonts w:ascii="Times New Roman" w:hAnsi="Times New Roman" w:cs="Times New Roman"/>
                <w:bCs/>
                <w:sz w:val="24"/>
                <w:szCs w:val="24"/>
              </w:rPr>
            </w:pPr>
            <w:r w:rsidRPr="001723E1">
              <w:rPr>
                <w:rFonts w:ascii="Times New Roman" w:hAnsi="Times New Roman" w:cs="Times New Roman"/>
                <w:bCs/>
                <w:sz w:val="24"/>
                <w:szCs w:val="24"/>
              </w:rPr>
              <w:t>9</w:t>
            </w:r>
          </w:p>
        </w:tc>
        <w:tc>
          <w:tcPr>
            <w:tcW w:w="7800" w:type="dxa"/>
          </w:tcPr>
          <w:p w14:paraId="576DFED2" w14:textId="77777777" w:rsidR="00CD4A72" w:rsidRPr="001723E1" w:rsidRDefault="00CD4A72" w:rsidP="00BC4949">
            <w:pPr>
              <w:pStyle w:val="Note"/>
              <w:spacing w:after="80"/>
              <w:ind w:left="0" w:firstLine="0"/>
              <w:rPr>
                <w:rFonts w:ascii="Times New Roman" w:hAnsi="Times New Roman" w:cs="Times New Roman"/>
                <w:b/>
                <w:bCs/>
                <w:sz w:val="24"/>
                <w:szCs w:val="24"/>
              </w:rPr>
            </w:pPr>
            <w:r w:rsidRPr="001723E1">
              <w:rPr>
                <w:rFonts w:ascii="Times New Roman" w:hAnsi="Times New Roman" w:cs="Times New Roman"/>
                <w:sz w:val="24"/>
                <w:szCs w:val="24"/>
              </w:rPr>
              <w:t>The exact date of the marriage (or civil partnership)</w:t>
            </w:r>
            <w:r w:rsidR="00395FC7" w:rsidRPr="001723E1">
              <w:rPr>
                <w:rFonts w:ascii="Times New Roman" w:hAnsi="Times New Roman" w:cs="Times New Roman"/>
                <w:sz w:val="24"/>
                <w:szCs w:val="24"/>
              </w:rPr>
              <w:t>:</w:t>
            </w:r>
          </w:p>
        </w:tc>
      </w:tr>
      <w:tr w:rsidR="00CD4A72" w:rsidRPr="001723E1" w14:paraId="63E90051" w14:textId="77777777" w:rsidTr="001723E1">
        <w:tc>
          <w:tcPr>
            <w:tcW w:w="828" w:type="dxa"/>
          </w:tcPr>
          <w:p w14:paraId="6B568EDB" w14:textId="77777777" w:rsidR="00CD4A72" w:rsidRPr="001723E1" w:rsidRDefault="00CD4A72" w:rsidP="00BC4949">
            <w:pPr>
              <w:pStyle w:val="Note"/>
              <w:spacing w:after="80"/>
              <w:ind w:left="0" w:firstLine="0"/>
              <w:rPr>
                <w:rFonts w:ascii="Times New Roman" w:hAnsi="Times New Roman" w:cs="Times New Roman"/>
                <w:bCs/>
                <w:sz w:val="24"/>
                <w:szCs w:val="24"/>
              </w:rPr>
            </w:pPr>
            <w:r w:rsidRPr="001723E1">
              <w:rPr>
                <w:rFonts w:ascii="Times New Roman" w:hAnsi="Times New Roman" w:cs="Times New Roman"/>
                <w:bCs/>
                <w:sz w:val="24"/>
                <w:szCs w:val="24"/>
              </w:rPr>
              <w:t>10</w:t>
            </w:r>
          </w:p>
        </w:tc>
        <w:tc>
          <w:tcPr>
            <w:tcW w:w="7800" w:type="dxa"/>
          </w:tcPr>
          <w:p w14:paraId="72B34EF5" w14:textId="77777777" w:rsidR="00CD4A72" w:rsidRPr="001723E1" w:rsidRDefault="00CD4A72" w:rsidP="00BC4949">
            <w:pPr>
              <w:pStyle w:val="Note"/>
              <w:spacing w:after="80"/>
              <w:ind w:left="0" w:firstLine="0"/>
              <w:rPr>
                <w:rFonts w:ascii="Times New Roman" w:hAnsi="Times New Roman" w:cs="Times New Roman"/>
                <w:b/>
                <w:bCs/>
                <w:sz w:val="24"/>
                <w:szCs w:val="24"/>
              </w:rPr>
            </w:pPr>
            <w:r w:rsidRPr="001723E1">
              <w:rPr>
                <w:rFonts w:ascii="Times New Roman" w:hAnsi="Times New Roman" w:cs="Times New Roman"/>
                <w:sz w:val="24"/>
                <w:szCs w:val="24"/>
              </w:rPr>
              <w:t>Any previous names</w:t>
            </w:r>
            <w:r w:rsidR="00395FC7" w:rsidRPr="001723E1">
              <w:rPr>
                <w:rFonts w:ascii="Times New Roman" w:hAnsi="Times New Roman" w:cs="Times New Roman"/>
                <w:sz w:val="24"/>
                <w:szCs w:val="24"/>
              </w:rPr>
              <w:t>:</w:t>
            </w:r>
          </w:p>
        </w:tc>
      </w:tr>
    </w:tbl>
    <w:p w14:paraId="7CBE123E" w14:textId="77777777" w:rsidR="00BB594C" w:rsidRPr="00CD4A72" w:rsidRDefault="00BB594C" w:rsidP="00BC4949">
      <w:pPr>
        <w:rPr>
          <w:szCs w:val="24"/>
        </w:rPr>
      </w:pPr>
    </w:p>
    <w:sectPr w:rsidR="00BB594C" w:rsidRPr="00CD4A72" w:rsidSect="00695F92">
      <w:headerReference w:type="even" r:id="rId9"/>
      <w:headerReference w:type="default" r:id="rId10"/>
      <w:footerReference w:type="even" r:id="rId11"/>
      <w:footerReference w:type="default" r:id="rId12"/>
      <w:headerReference w:type="first" r:id="rId13"/>
      <w:footerReference w:type="first" r:id="rId14"/>
      <w:pgSz w:w="11907" w:h="16840"/>
      <w:pgMar w:top="1440" w:right="1797" w:bottom="1440" w:left="179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6D906" w14:textId="77777777" w:rsidR="00BE502E" w:rsidRDefault="00BE502E">
      <w:r>
        <w:separator/>
      </w:r>
    </w:p>
  </w:endnote>
  <w:endnote w:type="continuationSeparator" w:id="0">
    <w:p w14:paraId="3071F8F5" w14:textId="77777777" w:rsidR="00BE502E" w:rsidRDefault="00BE5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00B5" w14:textId="77777777" w:rsidR="00716977" w:rsidRDefault="007169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B62D" w14:textId="11A589D1" w:rsidR="00716977" w:rsidRDefault="00716977" w:rsidP="00716977">
    <w:pPr>
      <w:pStyle w:val="Footer"/>
    </w:pPr>
    <w:r w:rsidRPr="0028158A">
      <w:rPr>
        <w:iCs/>
        <w:sz w:val="18"/>
        <w:szCs w:val="18"/>
      </w:rPr>
      <w:t>Order 3.3: Disclosure Order (Government Departments: Finance)</w:t>
    </w:r>
  </w:p>
  <w:p w14:paraId="71FF144A" w14:textId="24A6D2EE" w:rsidR="00716977" w:rsidRDefault="00716977">
    <w:pPr>
      <w:pStyle w:val="Footer"/>
      <w:jc w:val="center"/>
    </w:pPr>
    <w:r>
      <w:fldChar w:fldCharType="begin"/>
    </w:r>
    <w:r>
      <w:instrText xml:space="preserve"> PAGE   \* MERGEFORMAT </w:instrText>
    </w:r>
    <w:r>
      <w:fldChar w:fldCharType="separate"/>
    </w:r>
    <w:r>
      <w:rPr>
        <w:noProof/>
      </w:rPr>
      <w:t>2</w:t>
    </w:r>
    <w:r>
      <w:rPr>
        <w:noProof/>
      </w:rPr>
      <w:fldChar w:fldCharType="end"/>
    </w:r>
  </w:p>
  <w:p w14:paraId="5B65B8DB" w14:textId="77777777" w:rsidR="0028158A" w:rsidRDefault="002815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3445" w14:textId="0A1D112A" w:rsidR="00716977" w:rsidRDefault="00716977" w:rsidP="00716977">
    <w:pPr>
      <w:pStyle w:val="Footer"/>
    </w:pPr>
    <w:r w:rsidRPr="0028158A">
      <w:rPr>
        <w:iCs/>
        <w:sz w:val="18"/>
        <w:szCs w:val="18"/>
      </w:rPr>
      <w:t>Order 3.3: Disclosure Order (Government Departments: Finance)</w:t>
    </w:r>
  </w:p>
  <w:p w14:paraId="4E7ECBA2" w14:textId="4D3BAF93" w:rsidR="00716977" w:rsidRDefault="00716977">
    <w:pPr>
      <w:pStyle w:val="Footer"/>
      <w:jc w:val="center"/>
    </w:pPr>
    <w:r>
      <w:fldChar w:fldCharType="begin"/>
    </w:r>
    <w:r>
      <w:instrText xml:space="preserve"> PAGE   \* MERGEFORMAT </w:instrText>
    </w:r>
    <w:r>
      <w:fldChar w:fldCharType="separate"/>
    </w:r>
    <w:r>
      <w:rPr>
        <w:noProof/>
      </w:rPr>
      <w:t>2</w:t>
    </w:r>
    <w:r>
      <w:rPr>
        <w:noProof/>
      </w:rPr>
      <w:fldChar w:fldCharType="end"/>
    </w:r>
  </w:p>
  <w:p w14:paraId="589B221D" w14:textId="77777777" w:rsidR="00A11539" w:rsidRDefault="00A11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E1CCB" w14:textId="77777777" w:rsidR="00BE502E" w:rsidRDefault="00BE502E">
      <w:r>
        <w:separator/>
      </w:r>
    </w:p>
  </w:footnote>
  <w:footnote w:type="continuationSeparator" w:id="0">
    <w:p w14:paraId="1D8A0B75" w14:textId="77777777" w:rsidR="00BE502E" w:rsidRDefault="00BE5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C329" w14:textId="77777777" w:rsidR="00716977" w:rsidRDefault="007169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0C253" w14:textId="77777777" w:rsidR="00CD4A72" w:rsidRPr="00CD4A72" w:rsidRDefault="00CD4A72" w:rsidP="00CD4A72">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68213" w14:textId="77777777" w:rsidR="00A11539" w:rsidRPr="00A11539" w:rsidRDefault="00A11539" w:rsidP="00A11539">
    <w:pPr>
      <w:pStyle w:val="Header"/>
      <w:jc w:val="center"/>
      <w:rPr>
        <w:i/>
        <w:sz w:val="18"/>
        <w:szCs w:val="18"/>
      </w:rPr>
    </w:pPr>
    <w:r w:rsidRPr="00A11539">
      <w:rPr>
        <w:i/>
        <w:sz w:val="18"/>
        <w:szCs w:val="18"/>
      </w:rPr>
      <w:t>Order 3.3: Disclosure Order (Government Departments: Finance)</w:t>
    </w:r>
  </w:p>
  <w:p w14:paraId="4B5912BB" w14:textId="77777777" w:rsidR="00A11539" w:rsidRDefault="00A11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3930"/>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B6D042B"/>
    <w:multiLevelType w:val="hybridMultilevel"/>
    <w:tmpl w:val="0FF46592"/>
    <w:lvl w:ilvl="0" w:tplc="CD54B2B0">
      <w:start w:val="1"/>
      <w:numFmt w:val="decimal"/>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FE33AC7"/>
    <w:multiLevelType w:val="hybridMultilevel"/>
    <w:tmpl w:val="45F68538"/>
    <w:lvl w:ilvl="0" w:tplc="CD54B2B0">
      <w:start w:val="1"/>
      <w:numFmt w:val="decimal"/>
      <w:lvlText w:val="%1."/>
      <w:lvlJc w:val="left"/>
      <w:pPr>
        <w:tabs>
          <w:tab w:val="num" w:pos="1920"/>
        </w:tabs>
        <w:ind w:left="1920" w:hanging="360"/>
      </w:pPr>
      <w:rPr>
        <w:rFonts w:hint="default"/>
      </w:rPr>
    </w:lvl>
    <w:lvl w:ilvl="1" w:tplc="08090019" w:tentative="1">
      <w:start w:val="1"/>
      <w:numFmt w:val="lowerLetter"/>
      <w:lvlText w:val="%2."/>
      <w:lvlJc w:val="left"/>
      <w:pPr>
        <w:tabs>
          <w:tab w:val="num" w:pos="2640"/>
        </w:tabs>
        <w:ind w:left="2640" w:hanging="360"/>
      </w:pPr>
    </w:lvl>
    <w:lvl w:ilvl="2" w:tplc="0809001B" w:tentative="1">
      <w:start w:val="1"/>
      <w:numFmt w:val="lowerRoman"/>
      <w:lvlText w:val="%3."/>
      <w:lvlJc w:val="right"/>
      <w:pPr>
        <w:tabs>
          <w:tab w:val="num" w:pos="3360"/>
        </w:tabs>
        <w:ind w:left="3360" w:hanging="180"/>
      </w:pPr>
    </w:lvl>
    <w:lvl w:ilvl="3" w:tplc="0809000F" w:tentative="1">
      <w:start w:val="1"/>
      <w:numFmt w:val="decimal"/>
      <w:lvlText w:val="%4."/>
      <w:lvlJc w:val="left"/>
      <w:pPr>
        <w:tabs>
          <w:tab w:val="num" w:pos="4080"/>
        </w:tabs>
        <w:ind w:left="4080" w:hanging="360"/>
      </w:pPr>
    </w:lvl>
    <w:lvl w:ilvl="4" w:tplc="08090019" w:tentative="1">
      <w:start w:val="1"/>
      <w:numFmt w:val="lowerLetter"/>
      <w:lvlText w:val="%5."/>
      <w:lvlJc w:val="left"/>
      <w:pPr>
        <w:tabs>
          <w:tab w:val="num" w:pos="4800"/>
        </w:tabs>
        <w:ind w:left="4800" w:hanging="360"/>
      </w:pPr>
    </w:lvl>
    <w:lvl w:ilvl="5" w:tplc="0809001B" w:tentative="1">
      <w:start w:val="1"/>
      <w:numFmt w:val="lowerRoman"/>
      <w:lvlText w:val="%6."/>
      <w:lvlJc w:val="right"/>
      <w:pPr>
        <w:tabs>
          <w:tab w:val="num" w:pos="5520"/>
        </w:tabs>
        <w:ind w:left="5520" w:hanging="180"/>
      </w:pPr>
    </w:lvl>
    <w:lvl w:ilvl="6" w:tplc="0809000F" w:tentative="1">
      <w:start w:val="1"/>
      <w:numFmt w:val="decimal"/>
      <w:lvlText w:val="%7."/>
      <w:lvlJc w:val="left"/>
      <w:pPr>
        <w:tabs>
          <w:tab w:val="num" w:pos="6240"/>
        </w:tabs>
        <w:ind w:left="6240" w:hanging="360"/>
      </w:pPr>
    </w:lvl>
    <w:lvl w:ilvl="7" w:tplc="08090019" w:tentative="1">
      <w:start w:val="1"/>
      <w:numFmt w:val="lowerLetter"/>
      <w:lvlText w:val="%8."/>
      <w:lvlJc w:val="left"/>
      <w:pPr>
        <w:tabs>
          <w:tab w:val="num" w:pos="6960"/>
        </w:tabs>
        <w:ind w:left="6960" w:hanging="360"/>
      </w:pPr>
    </w:lvl>
    <w:lvl w:ilvl="8" w:tplc="0809001B" w:tentative="1">
      <w:start w:val="1"/>
      <w:numFmt w:val="lowerRoman"/>
      <w:lvlText w:val="%9."/>
      <w:lvlJc w:val="right"/>
      <w:pPr>
        <w:tabs>
          <w:tab w:val="num" w:pos="7680"/>
        </w:tabs>
        <w:ind w:left="7680" w:hanging="180"/>
      </w:pPr>
    </w:lvl>
  </w:abstractNum>
  <w:abstractNum w:abstractNumId="3" w15:restartNumberingAfterBreak="0">
    <w:nsid w:val="10AB27CA"/>
    <w:multiLevelType w:val="multilevel"/>
    <w:tmpl w:val="DE064C10"/>
    <w:styleLink w:val="CurrentList1"/>
    <w:lvl w:ilvl="0">
      <w:start w:val="1"/>
      <w:numFmt w:val="decimal"/>
      <w:lvlText w:val="%1."/>
      <w:lvlJc w:val="left"/>
      <w:pPr>
        <w:ind w:left="567" w:hanging="567"/>
      </w:pPr>
      <w:rPr>
        <w:rFonts w:hint="default"/>
        <w:b w:val="0"/>
        <w:smallCaps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 w15:restartNumberingAfterBreak="0">
    <w:nsid w:val="17DB6084"/>
    <w:multiLevelType w:val="hybridMultilevel"/>
    <w:tmpl w:val="038424D0"/>
    <w:lvl w:ilvl="0" w:tplc="973E9A04">
      <w:start w:val="1"/>
      <w:numFmt w:val="lowerLetter"/>
      <w:lvlText w:val="(%1)"/>
      <w:lvlJc w:val="left"/>
      <w:pPr>
        <w:tabs>
          <w:tab w:val="num" w:pos="2502"/>
        </w:tabs>
        <w:ind w:left="2502" w:hanging="375"/>
      </w:pPr>
      <w:rPr>
        <w:rFonts w:hint="default"/>
      </w:rPr>
    </w:lvl>
    <w:lvl w:ilvl="1" w:tplc="08090019" w:tentative="1">
      <w:start w:val="1"/>
      <w:numFmt w:val="lowerLetter"/>
      <w:lvlText w:val="%2."/>
      <w:lvlJc w:val="left"/>
      <w:pPr>
        <w:tabs>
          <w:tab w:val="num" w:pos="3207"/>
        </w:tabs>
        <w:ind w:left="3207" w:hanging="360"/>
      </w:pPr>
    </w:lvl>
    <w:lvl w:ilvl="2" w:tplc="0809001B" w:tentative="1">
      <w:start w:val="1"/>
      <w:numFmt w:val="lowerRoman"/>
      <w:lvlText w:val="%3."/>
      <w:lvlJc w:val="right"/>
      <w:pPr>
        <w:tabs>
          <w:tab w:val="num" w:pos="3927"/>
        </w:tabs>
        <w:ind w:left="3927" w:hanging="180"/>
      </w:pPr>
    </w:lvl>
    <w:lvl w:ilvl="3" w:tplc="0809000F" w:tentative="1">
      <w:start w:val="1"/>
      <w:numFmt w:val="decimal"/>
      <w:lvlText w:val="%4."/>
      <w:lvlJc w:val="left"/>
      <w:pPr>
        <w:tabs>
          <w:tab w:val="num" w:pos="4647"/>
        </w:tabs>
        <w:ind w:left="4647" w:hanging="360"/>
      </w:pPr>
    </w:lvl>
    <w:lvl w:ilvl="4" w:tplc="08090019" w:tentative="1">
      <w:start w:val="1"/>
      <w:numFmt w:val="lowerLetter"/>
      <w:lvlText w:val="%5."/>
      <w:lvlJc w:val="left"/>
      <w:pPr>
        <w:tabs>
          <w:tab w:val="num" w:pos="5367"/>
        </w:tabs>
        <w:ind w:left="5367" w:hanging="360"/>
      </w:pPr>
    </w:lvl>
    <w:lvl w:ilvl="5" w:tplc="0809001B" w:tentative="1">
      <w:start w:val="1"/>
      <w:numFmt w:val="lowerRoman"/>
      <w:lvlText w:val="%6."/>
      <w:lvlJc w:val="right"/>
      <w:pPr>
        <w:tabs>
          <w:tab w:val="num" w:pos="6087"/>
        </w:tabs>
        <w:ind w:left="6087" w:hanging="180"/>
      </w:pPr>
    </w:lvl>
    <w:lvl w:ilvl="6" w:tplc="0809000F" w:tentative="1">
      <w:start w:val="1"/>
      <w:numFmt w:val="decimal"/>
      <w:lvlText w:val="%7."/>
      <w:lvlJc w:val="left"/>
      <w:pPr>
        <w:tabs>
          <w:tab w:val="num" w:pos="6807"/>
        </w:tabs>
        <w:ind w:left="6807" w:hanging="360"/>
      </w:pPr>
    </w:lvl>
    <w:lvl w:ilvl="7" w:tplc="08090019" w:tentative="1">
      <w:start w:val="1"/>
      <w:numFmt w:val="lowerLetter"/>
      <w:lvlText w:val="%8."/>
      <w:lvlJc w:val="left"/>
      <w:pPr>
        <w:tabs>
          <w:tab w:val="num" w:pos="7527"/>
        </w:tabs>
        <w:ind w:left="7527" w:hanging="360"/>
      </w:pPr>
    </w:lvl>
    <w:lvl w:ilvl="8" w:tplc="0809001B" w:tentative="1">
      <w:start w:val="1"/>
      <w:numFmt w:val="lowerRoman"/>
      <w:lvlText w:val="%9."/>
      <w:lvlJc w:val="right"/>
      <w:pPr>
        <w:tabs>
          <w:tab w:val="num" w:pos="8247"/>
        </w:tabs>
        <w:ind w:left="8247" w:hanging="180"/>
      </w:pPr>
    </w:lvl>
  </w:abstractNum>
  <w:abstractNum w:abstractNumId="5" w15:restartNumberingAfterBreak="0">
    <w:nsid w:val="192721EB"/>
    <w:multiLevelType w:val="hybridMultilevel"/>
    <w:tmpl w:val="3E44185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CF04D6E"/>
    <w:multiLevelType w:val="hybridMultilevel"/>
    <w:tmpl w:val="F302215C"/>
    <w:lvl w:ilvl="0" w:tplc="CD54B2B0">
      <w:start w:val="1"/>
      <w:numFmt w:val="decimal"/>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7" w15:restartNumberingAfterBreak="0">
    <w:nsid w:val="1EE85FCE"/>
    <w:multiLevelType w:val="singleLevel"/>
    <w:tmpl w:val="61A2F9B6"/>
    <w:lvl w:ilvl="0">
      <w:start w:val="1"/>
      <w:numFmt w:val="lowerLetter"/>
      <w:lvlText w:val="%1)"/>
      <w:lvlJc w:val="left"/>
      <w:pPr>
        <w:tabs>
          <w:tab w:val="num" w:pos="720"/>
        </w:tabs>
        <w:ind w:left="720" w:hanging="360"/>
      </w:pPr>
      <w:rPr>
        <w:rFonts w:hint="default"/>
      </w:rPr>
    </w:lvl>
  </w:abstractNum>
  <w:abstractNum w:abstractNumId="8" w15:restartNumberingAfterBreak="0">
    <w:nsid w:val="24051DC5"/>
    <w:multiLevelType w:val="singleLevel"/>
    <w:tmpl w:val="702E1C34"/>
    <w:lvl w:ilvl="0">
      <w:start w:val="1"/>
      <w:numFmt w:val="decimal"/>
      <w:lvlText w:val="(%1)"/>
      <w:lvlJc w:val="left"/>
      <w:pPr>
        <w:tabs>
          <w:tab w:val="num" w:pos="360"/>
        </w:tabs>
        <w:ind w:left="360" w:hanging="360"/>
      </w:pPr>
      <w:rPr>
        <w:rFonts w:hint="default"/>
      </w:rPr>
    </w:lvl>
  </w:abstractNum>
  <w:abstractNum w:abstractNumId="9" w15:restartNumberingAfterBreak="0">
    <w:nsid w:val="2505726B"/>
    <w:multiLevelType w:val="hybridMultilevel"/>
    <w:tmpl w:val="7370F2CA"/>
    <w:lvl w:ilvl="0" w:tplc="CD54B2B0">
      <w:start w:val="1"/>
      <w:numFmt w:val="decimal"/>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0" w15:restartNumberingAfterBreak="0">
    <w:nsid w:val="3BA329BD"/>
    <w:multiLevelType w:val="hybridMultilevel"/>
    <w:tmpl w:val="375E7084"/>
    <w:lvl w:ilvl="0" w:tplc="19A8AC94">
      <w:start w:val="1"/>
      <w:numFmt w:val="decimal"/>
      <w:lvlText w:val="%1."/>
      <w:lvlJc w:val="left"/>
      <w:pPr>
        <w:tabs>
          <w:tab w:val="num" w:pos="1778"/>
        </w:tabs>
        <w:ind w:left="1778" w:hanging="360"/>
      </w:pPr>
      <w:rPr>
        <w:rFonts w:hint="default"/>
      </w:rPr>
    </w:lvl>
    <w:lvl w:ilvl="1" w:tplc="08090019" w:tentative="1">
      <w:start w:val="1"/>
      <w:numFmt w:val="lowerLetter"/>
      <w:lvlText w:val="%2."/>
      <w:lvlJc w:val="left"/>
      <w:pPr>
        <w:tabs>
          <w:tab w:val="num" w:pos="2498"/>
        </w:tabs>
        <w:ind w:left="2498" w:hanging="360"/>
      </w:pPr>
    </w:lvl>
    <w:lvl w:ilvl="2" w:tplc="0809001B" w:tentative="1">
      <w:start w:val="1"/>
      <w:numFmt w:val="lowerRoman"/>
      <w:lvlText w:val="%3."/>
      <w:lvlJc w:val="right"/>
      <w:pPr>
        <w:tabs>
          <w:tab w:val="num" w:pos="3218"/>
        </w:tabs>
        <w:ind w:left="3218" w:hanging="180"/>
      </w:pPr>
    </w:lvl>
    <w:lvl w:ilvl="3" w:tplc="0809000F" w:tentative="1">
      <w:start w:val="1"/>
      <w:numFmt w:val="decimal"/>
      <w:lvlText w:val="%4."/>
      <w:lvlJc w:val="left"/>
      <w:pPr>
        <w:tabs>
          <w:tab w:val="num" w:pos="3938"/>
        </w:tabs>
        <w:ind w:left="3938" w:hanging="360"/>
      </w:pPr>
    </w:lvl>
    <w:lvl w:ilvl="4" w:tplc="08090019" w:tentative="1">
      <w:start w:val="1"/>
      <w:numFmt w:val="lowerLetter"/>
      <w:lvlText w:val="%5."/>
      <w:lvlJc w:val="left"/>
      <w:pPr>
        <w:tabs>
          <w:tab w:val="num" w:pos="4658"/>
        </w:tabs>
        <w:ind w:left="4658" w:hanging="360"/>
      </w:pPr>
    </w:lvl>
    <w:lvl w:ilvl="5" w:tplc="0809001B" w:tentative="1">
      <w:start w:val="1"/>
      <w:numFmt w:val="lowerRoman"/>
      <w:lvlText w:val="%6."/>
      <w:lvlJc w:val="right"/>
      <w:pPr>
        <w:tabs>
          <w:tab w:val="num" w:pos="5378"/>
        </w:tabs>
        <w:ind w:left="5378" w:hanging="180"/>
      </w:pPr>
    </w:lvl>
    <w:lvl w:ilvl="6" w:tplc="0809000F" w:tentative="1">
      <w:start w:val="1"/>
      <w:numFmt w:val="decimal"/>
      <w:lvlText w:val="%7."/>
      <w:lvlJc w:val="left"/>
      <w:pPr>
        <w:tabs>
          <w:tab w:val="num" w:pos="6098"/>
        </w:tabs>
        <w:ind w:left="6098" w:hanging="360"/>
      </w:pPr>
    </w:lvl>
    <w:lvl w:ilvl="7" w:tplc="08090019" w:tentative="1">
      <w:start w:val="1"/>
      <w:numFmt w:val="lowerLetter"/>
      <w:lvlText w:val="%8."/>
      <w:lvlJc w:val="left"/>
      <w:pPr>
        <w:tabs>
          <w:tab w:val="num" w:pos="6818"/>
        </w:tabs>
        <w:ind w:left="6818" w:hanging="360"/>
      </w:pPr>
    </w:lvl>
    <w:lvl w:ilvl="8" w:tplc="0809001B" w:tentative="1">
      <w:start w:val="1"/>
      <w:numFmt w:val="lowerRoman"/>
      <w:lvlText w:val="%9."/>
      <w:lvlJc w:val="right"/>
      <w:pPr>
        <w:tabs>
          <w:tab w:val="num" w:pos="7538"/>
        </w:tabs>
        <w:ind w:left="7538" w:hanging="180"/>
      </w:pPr>
    </w:lvl>
  </w:abstractNum>
  <w:abstractNum w:abstractNumId="11" w15:restartNumberingAfterBreak="0">
    <w:nsid w:val="407C0632"/>
    <w:multiLevelType w:val="multilevel"/>
    <w:tmpl w:val="E216270E"/>
    <w:lvl w:ilvl="0">
      <w:start w:val="1"/>
      <w:numFmt w:val="decimal"/>
      <w:lvlText w:val="%1."/>
      <w:lvlJc w:val="left"/>
      <w:pPr>
        <w:ind w:left="567" w:hanging="567"/>
      </w:pPr>
      <w:rPr>
        <w:rFonts w:hint="default"/>
        <w:b w:val="0"/>
        <w:smallCaps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2" w15:restartNumberingAfterBreak="0">
    <w:nsid w:val="4E696193"/>
    <w:multiLevelType w:val="hybridMultilevel"/>
    <w:tmpl w:val="2070E852"/>
    <w:lvl w:ilvl="0" w:tplc="CD54B2B0">
      <w:start w:val="1"/>
      <w:numFmt w:val="decimal"/>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3" w15:restartNumberingAfterBreak="0">
    <w:nsid w:val="6B3A51DB"/>
    <w:multiLevelType w:val="hybridMultilevel"/>
    <w:tmpl w:val="09C892C8"/>
    <w:lvl w:ilvl="0" w:tplc="EFAE9EB2">
      <w:start w:val="1"/>
      <w:numFmt w:val="decimal"/>
      <w:lvlText w:val="%1."/>
      <w:lvlJc w:val="left"/>
      <w:pPr>
        <w:tabs>
          <w:tab w:val="num" w:pos="3"/>
        </w:tabs>
        <w:ind w:left="3" w:hanging="360"/>
      </w:pPr>
      <w:rPr>
        <w:rFonts w:hint="default"/>
      </w:rPr>
    </w:lvl>
    <w:lvl w:ilvl="1" w:tplc="04090019">
      <w:start w:val="1"/>
      <w:numFmt w:val="lowerLetter"/>
      <w:lvlText w:val="%2."/>
      <w:lvlJc w:val="left"/>
      <w:pPr>
        <w:tabs>
          <w:tab w:val="num" w:pos="723"/>
        </w:tabs>
        <w:ind w:left="723" w:hanging="360"/>
      </w:pPr>
    </w:lvl>
    <w:lvl w:ilvl="2" w:tplc="0409001B" w:tentative="1">
      <w:start w:val="1"/>
      <w:numFmt w:val="lowerRoman"/>
      <w:lvlText w:val="%3."/>
      <w:lvlJc w:val="right"/>
      <w:pPr>
        <w:tabs>
          <w:tab w:val="num" w:pos="1443"/>
        </w:tabs>
        <w:ind w:left="1443" w:hanging="180"/>
      </w:pPr>
    </w:lvl>
    <w:lvl w:ilvl="3" w:tplc="0409000F" w:tentative="1">
      <w:start w:val="1"/>
      <w:numFmt w:val="decimal"/>
      <w:lvlText w:val="%4."/>
      <w:lvlJc w:val="left"/>
      <w:pPr>
        <w:tabs>
          <w:tab w:val="num" w:pos="2163"/>
        </w:tabs>
        <w:ind w:left="2163" w:hanging="360"/>
      </w:pPr>
    </w:lvl>
    <w:lvl w:ilvl="4" w:tplc="04090019" w:tentative="1">
      <w:start w:val="1"/>
      <w:numFmt w:val="lowerLetter"/>
      <w:lvlText w:val="%5."/>
      <w:lvlJc w:val="left"/>
      <w:pPr>
        <w:tabs>
          <w:tab w:val="num" w:pos="2883"/>
        </w:tabs>
        <w:ind w:left="2883" w:hanging="360"/>
      </w:pPr>
    </w:lvl>
    <w:lvl w:ilvl="5" w:tplc="0409001B" w:tentative="1">
      <w:start w:val="1"/>
      <w:numFmt w:val="lowerRoman"/>
      <w:lvlText w:val="%6."/>
      <w:lvlJc w:val="right"/>
      <w:pPr>
        <w:tabs>
          <w:tab w:val="num" w:pos="3603"/>
        </w:tabs>
        <w:ind w:left="3603" w:hanging="180"/>
      </w:pPr>
    </w:lvl>
    <w:lvl w:ilvl="6" w:tplc="0409000F" w:tentative="1">
      <w:start w:val="1"/>
      <w:numFmt w:val="decimal"/>
      <w:lvlText w:val="%7."/>
      <w:lvlJc w:val="left"/>
      <w:pPr>
        <w:tabs>
          <w:tab w:val="num" w:pos="4323"/>
        </w:tabs>
        <w:ind w:left="4323" w:hanging="360"/>
      </w:pPr>
    </w:lvl>
    <w:lvl w:ilvl="7" w:tplc="04090019" w:tentative="1">
      <w:start w:val="1"/>
      <w:numFmt w:val="lowerLetter"/>
      <w:lvlText w:val="%8."/>
      <w:lvlJc w:val="left"/>
      <w:pPr>
        <w:tabs>
          <w:tab w:val="num" w:pos="5043"/>
        </w:tabs>
        <w:ind w:left="5043" w:hanging="360"/>
      </w:pPr>
    </w:lvl>
    <w:lvl w:ilvl="8" w:tplc="0409001B" w:tentative="1">
      <w:start w:val="1"/>
      <w:numFmt w:val="lowerRoman"/>
      <w:lvlText w:val="%9."/>
      <w:lvlJc w:val="right"/>
      <w:pPr>
        <w:tabs>
          <w:tab w:val="num" w:pos="5763"/>
        </w:tabs>
        <w:ind w:left="5763" w:hanging="180"/>
      </w:pPr>
    </w:lvl>
  </w:abstractNum>
  <w:abstractNum w:abstractNumId="14" w15:restartNumberingAfterBreak="0">
    <w:nsid w:val="73030B95"/>
    <w:multiLevelType w:val="hybridMultilevel"/>
    <w:tmpl w:val="0C3480B2"/>
    <w:lvl w:ilvl="0" w:tplc="0809000F">
      <w:start w:val="1"/>
      <w:numFmt w:val="decimal"/>
      <w:lvlText w:val="%1."/>
      <w:lvlJc w:val="left"/>
      <w:pPr>
        <w:tabs>
          <w:tab w:val="num" w:pos="2138"/>
        </w:tabs>
        <w:ind w:left="2138" w:hanging="360"/>
      </w:pPr>
    </w:lvl>
    <w:lvl w:ilvl="1" w:tplc="08090019" w:tentative="1">
      <w:start w:val="1"/>
      <w:numFmt w:val="lowerLetter"/>
      <w:lvlText w:val="%2."/>
      <w:lvlJc w:val="left"/>
      <w:pPr>
        <w:tabs>
          <w:tab w:val="num" w:pos="2858"/>
        </w:tabs>
        <w:ind w:left="2858" w:hanging="360"/>
      </w:pPr>
    </w:lvl>
    <w:lvl w:ilvl="2" w:tplc="0809001B" w:tentative="1">
      <w:start w:val="1"/>
      <w:numFmt w:val="lowerRoman"/>
      <w:lvlText w:val="%3."/>
      <w:lvlJc w:val="right"/>
      <w:pPr>
        <w:tabs>
          <w:tab w:val="num" w:pos="3578"/>
        </w:tabs>
        <w:ind w:left="3578" w:hanging="180"/>
      </w:pPr>
    </w:lvl>
    <w:lvl w:ilvl="3" w:tplc="0809000F" w:tentative="1">
      <w:start w:val="1"/>
      <w:numFmt w:val="decimal"/>
      <w:lvlText w:val="%4."/>
      <w:lvlJc w:val="left"/>
      <w:pPr>
        <w:tabs>
          <w:tab w:val="num" w:pos="4298"/>
        </w:tabs>
        <w:ind w:left="4298" w:hanging="360"/>
      </w:pPr>
    </w:lvl>
    <w:lvl w:ilvl="4" w:tplc="08090019" w:tentative="1">
      <w:start w:val="1"/>
      <w:numFmt w:val="lowerLetter"/>
      <w:lvlText w:val="%5."/>
      <w:lvlJc w:val="left"/>
      <w:pPr>
        <w:tabs>
          <w:tab w:val="num" w:pos="5018"/>
        </w:tabs>
        <w:ind w:left="5018" w:hanging="360"/>
      </w:pPr>
    </w:lvl>
    <w:lvl w:ilvl="5" w:tplc="0809001B" w:tentative="1">
      <w:start w:val="1"/>
      <w:numFmt w:val="lowerRoman"/>
      <w:lvlText w:val="%6."/>
      <w:lvlJc w:val="right"/>
      <w:pPr>
        <w:tabs>
          <w:tab w:val="num" w:pos="5738"/>
        </w:tabs>
        <w:ind w:left="5738" w:hanging="180"/>
      </w:pPr>
    </w:lvl>
    <w:lvl w:ilvl="6" w:tplc="0809000F" w:tentative="1">
      <w:start w:val="1"/>
      <w:numFmt w:val="decimal"/>
      <w:lvlText w:val="%7."/>
      <w:lvlJc w:val="left"/>
      <w:pPr>
        <w:tabs>
          <w:tab w:val="num" w:pos="6458"/>
        </w:tabs>
        <w:ind w:left="6458" w:hanging="360"/>
      </w:pPr>
    </w:lvl>
    <w:lvl w:ilvl="7" w:tplc="08090019" w:tentative="1">
      <w:start w:val="1"/>
      <w:numFmt w:val="lowerLetter"/>
      <w:lvlText w:val="%8."/>
      <w:lvlJc w:val="left"/>
      <w:pPr>
        <w:tabs>
          <w:tab w:val="num" w:pos="7178"/>
        </w:tabs>
        <w:ind w:left="7178" w:hanging="360"/>
      </w:pPr>
    </w:lvl>
    <w:lvl w:ilvl="8" w:tplc="0809001B" w:tentative="1">
      <w:start w:val="1"/>
      <w:numFmt w:val="lowerRoman"/>
      <w:lvlText w:val="%9."/>
      <w:lvlJc w:val="right"/>
      <w:pPr>
        <w:tabs>
          <w:tab w:val="num" w:pos="7898"/>
        </w:tabs>
        <w:ind w:left="7898" w:hanging="180"/>
      </w:pPr>
    </w:lvl>
  </w:abstractNum>
  <w:abstractNum w:abstractNumId="15" w15:restartNumberingAfterBreak="0">
    <w:nsid w:val="76114072"/>
    <w:multiLevelType w:val="hybridMultilevel"/>
    <w:tmpl w:val="2A4278D0"/>
    <w:lvl w:ilvl="0" w:tplc="0809000F">
      <w:start w:val="1"/>
      <w:numFmt w:val="decimal"/>
      <w:lvlText w:val="%1."/>
      <w:lvlJc w:val="left"/>
      <w:pPr>
        <w:tabs>
          <w:tab w:val="num" w:pos="1800"/>
        </w:tabs>
        <w:ind w:left="1800" w:hanging="360"/>
      </w:p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6" w15:restartNumberingAfterBreak="0">
    <w:nsid w:val="78B5137F"/>
    <w:multiLevelType w:val="singleLevel"/>
    <w:tmpl w:val="22CC3B8C"/>
    <w:lvl w:ilvl="0">
      <w:start w:val="1"/>
      <w:numFmt w:val="decimal"/>
      <w:lvlText w:val="(%1)"/>
      <w:lvlJc w:val="left"/>
      <w:pPr>
        <w:tabs>
          <w:tab w:val="num" w:pos="360"/>
        </w:tabs>
        <w:ind w:left="360" w:hanging="360"/>
      </w:pPr>
      <w:rPr>
        <w:rFonts w:hint="default"/>
      </w:rPr>
    </w:lvl>
  </w:abstractNum>
  <w:abstractNum w:abstractNumId="17" w15:restartNumberingAfterBreak="0">
    <w:nsid w:val="7EA13FD7"/>
    <w:multiLevelType w:val="hybridMultilevel"/>
    <w:tmpl w:val="BFACA7EC"/>
    <w:lvl w:ilvl="0" w:tplc="4E36ED86">
      <w:start w:val="1"/>
      <w:numFmt w:val="lowerRoman"/>
      <w:lvlText w:val="(%1)"/>
      <w:lvlJc w:val="left"/>
      <w:pPr>
        <w:tabs>
          <w:tab w:val="num" w:pos="2160"/>
        </w:tabs>
        <w:ind w:left="2160" w:hanging="72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num w:numId="1" w16cid:durableId="248661125">
    <w:abstractNumId w:val="0"/>
  </w:num>
  <w:num w:numId="2" w16cid:durableId="1893691978">
    <w:abstractNumId w:val="7"/>
  </w:num>
  <w:num w:numId="3" w16cid:durableId="1131437771">
    <w:abstractNumId w:val="0"/>
  </w:num>
  <w:num w:numId="4" w16cid:durableId="1395279083">
    <w:abstractNumId w:val="16"/>
  </w:num>
  <w:num w:numId="5" w16cid:durableId="1079403567">
    <w:abstractNumId w:val="4"/>
  </w:num>
  <w:num w:numId="6" w16cid:durableId="658576403">
    <w:abstractNumId w:val="6"/>
  </w:num>
  <w:num w:numId="7" w16cid:durableId="1630865073">
    <w:abstractNumId w:val="12"/>
  </w:num>
  <w:num w:numId="8" w16cid:durableId="1968003917">
    <w:abstractNumId w:val="5"/>
  </w:num>
  <w:num w:numId="9" w16cid:durableId="1706953011">
    <w:abstractNumId w:val="1"/>
  </w:num>
  <w:num w:numId="10" w16cid:durableId="610556246">
    <w:abstractNumId w:val="2"/>
  </w:num>
  <w:num w:numId="11" w16cid:durableId="240529645">
    <w:abstractNumId w:val="9"/>
  </w:num>
  <w:num w:numId="12" w16cid:durableId="997655464">
    <w:abstractNumId w:val="10"/>
  </w:num>
  <w:num w:numId="13" w16cid:durableId="1955138566">
    <w:abstractNumId w:val="14"/>
  </w:num>
  <w:num w:numId="14" w16cid:durableId="113640391">
    <w:abstractNumId w:val="15"/>
  </w:num>
  <w:num w:numId="15" w16cid:durableId="386225561">
    <w:abstractNumId w:val="17"/>
  </w:num>
  <w:num w:numId="16" w16cid:durableId="558903510">
    <w:abstractNumId w:val="13"/>
  </w:num>
  <w:num w:numId="17" w16cid:durableId="1144813072">
    <w:abstractNumId w:val="11"/>
  </w:num>
  <w:num w:numId="18" w16cid:durableId="545872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6018"/>
    <w:rsid w:val="00005633"/>
    <w:rsid w:val="000160BD"/>
    <w:rsid w:val="00023C9C"/>
    <w:rsid w:val="0003185D"/>
    <w:rsid w:val="000344C6"/>
    <w:rsid w:val="0005738D"/>
    <w:rsid w:val="00066175"/>
    <w:rsid w:val="000753FD"/>
    <w:rsid w:val="000A0B18"/>
    <w:rsid w:val="000B6F90"/>
    <w:rsid w:val="000D4B37"/>
    <w:rsid w:val="000E42A4"/>
    <w:rsid w:val="000F4704"/>
    <w:rsid w:val="000F71BE"/>
    <w:rsid w:val="00135ACF"/>
    <w:rsid w:val="00152EBF"/>
    <w:rsid w:val="001723E1"/>
    <w:rsid w:val="001A6199"/>
    <w:rsid w:val="001A6A44"/>
    <w:rsid w:val="001B0FBE"/>
    <w:rsid w:val="001B3F2B"/>
    <w:rsid w:val="001C3D60"/>
    <w:rsid w:val="001C4A5C"/>
    <w:rsid w:val="001D0C30"/>
    <w:rsid w:val="001D2A40"/>
    <w:rsid w:val="001E7838"/>
    <w:rsid w:val="001F0141"/>
    <w:rsid w:val="001F7776"/>
    <w:rsid w:val="00224EBF"/>
    <w:rsid w:val="00230B19"/>
    <w:rsid w:val="002343A5"/>
    <w:rsid w:val="00234BD7"/>
    <w:rsid w:val="002450F3"/>
    <w:rsid w:val="0028158A"/>
    <w:rsid w:val="00292FE2"/>
    <w:rsid w:val="002D5ADE"/>
    <w:rsid w:val="002E397F"/>
    <w:rsid w:val="00324D95"/>
    <w:rsid w:val="00332322"/>
    <w:rsid w:val="0033691A"/>
    <w:rsid w:val="003371DA"/>
    <w:rsid w:val="00347563"/>
    <w:rsid w:val="00363F2B"/>
    <w:rsid w:val="00366E17"/>
    <w:rsid w:val="003800C6"/>
    <w:rsid w:val="00387086"/>
    <w:rsid w:val="00387F70"/>
    <w:rsid w:val="00391F0B"/>
    <w:rsid w:val="00394226"/>
    <w:rsid w:val="00395FC7"/>
    <w:rsid w:val="003C38B9"/>
    <w:rsid w:val="003C47D4"/>
    <w:rsid w:val="003D01BA"/>
    <w:rsid w:val="004042FE"/>
    <w:rsid w:val="004051B2"/>
    <w:rsid w:val="00414394"/>
    <w:rsid w:val="00437F0E"/>
    <w:rsid w:val="00462738"/>
    <w:rsid w:val="004B3213"/>
    <w:rsid w:val="004C0E0C"/>
    <w:rsid w:val="004D25E8"/>
    <w:rsid w:val="004F187C"/>
    <w:rsid w:val="00505C17"/>
    <w:rsid w:val="00505F4A"/>
    <w:rsid w:val="00517057"/>
    <w:rsid w:val="005217AA"/>
    <w:rsid w:val="005432FF"/>
    <w:rsid w:val="00573D23"/>
    <w:rsid w:val="00576BB2"/>
    <w:rsid w:val="00586775"/>
    <w:rsid w:val="0059789E"/>
    <w:rsid w:val="005A6233"/>
    <w:rsid w:val="005B1A99"/>
    <w:rsid w:val="005C2895"/>
    <w:rsid w:val="005C75D5"/>
    <w:rsid w:val="005E65E4"/>
    <w:rsid w:val="005E6687"/>
    <w:rsid w:val="005F718E"/>
    <w:rsid w:val="005F757E"/>
    <w:rsid w:val="00600132"/>
    <w:rsid w:val="006134E6"/>
    <w:rsid w:val="0062206A"/>
    <w:rsid w:val="006245D0"/>
    <w:rsid w:val="00635897"/>
    <w:rsid w:val="00643818"/>
    <w:rsid w:val="006463EC"/>
    <w:rsid w:val="006475D0"/>
    <w:rsid w:val="00656018"/>
    <w:rsid w:val="0066239F"/>
    <w:rsid w:val="0066657B"/>
    <w:rsid w:val="0066697B"/>
    <w:rsid w:val="00667766"/>
    <w:rsid w:val="00670454"/>
    <w:rsid w:val="00671CC2"/>
    <w:rsid w:val="006772A2"/>
    <w:rsid w:val="0068512C"/>
    <w:rsid w:val="00686105"/>
    <w:rsid w:val="00695145"/>
    <w:rsid w:val="00695F92"/>
    <w:rsid w:val="006975CF"/>
    <w:rsid w:val="006A19BB"/>
    <w:rsid w:val="006B5491"/>
    <w:rsid w:val="006D0BF4"/>
    <w:rsid w:val="006D645C"/>
    <w:rsid w:val="006E4A73"/>
    <w:rsid w:val="006E4EEA"/>
    <w:rsid w:val="006E5EE3"/>
    <w:rsid w:val="006E793C"/>
    <w:rsid w:val="00716977"/>
    <w:rsid w:val="00732631"/>
    <w:rsid w:val="0074315E"/>
    <w:rsid w:val="007632BD"/>
    <w:rsid w:val="00773911"/>
    <w:rsid w:val="007923F8"/>
    <w:rsid w:val="007972A9"/>
    <w:rsid w:val="007A00D7"/>
    <w:rsid w:val="007A1723"/>
    <w:rsid w:val="007B27DA"/>
    <w:rsid w:val="007C2573"/>
    <w:rsid w:val="0080063A"/>
    <w:rsid w:val="00820993"/>
    <w:rsid w:val="008310AC"/>
    <w:rsid w:val="00840F34"/>
    <w:rsid w:val="00860D01"/>
    <w:rsid w:val="00863689"/>
    <w:rsid w:val="00865358"/>
    <w:rsid w:val="00880B47"/>
    <w:rsid w:val="00884390"/>
    <w:rsid w:val="00894356"/>
    <w:rsid w:val="00895F37"/>
    <w:rsid w:val="008A77F7"/>
    <w:rsid w:val="008B59B4"/>
    <w:rsid w:val="008D3C8F"/>
    <w:rsid w:val="008D6BA0"/>
    <w:rsid w:val="008E54A5"/>
    <w:rsid w:val="008E7272"/>
    <w:rsid w:val="008F78AD"/>
    <w:rsid w:val="00902848"/>
    <w:rsid w:val="009030E5"/>
    <w:rsid w:val="00913552"/>
    <w:rsid w:val="00925436"/>
    <w:rsid w:val="009343FB"/>
    <w:rsid w:val="00934C22"/>
    <w:rsid w:val="00942A48"/>
    <w:rsid w:val="0094771E"/>
    <w:rsid w:val="00953B40"/>
    <w:rsid w:val="00960FCF"/>
    <w:rsid w:val="0098606C"/>
    <w:rsid w:val="009948F2"/>
    <w:rsid w:val="009B27F8"/>
    <w:rsid w:val="009C0C70"/>
    <w:rsid w:val="009E4F11"/>
    <w:rsid w:val="009F5B74"/>
    <w:rsid w:val="00A11539"/>
    <w:rsid w:val="00A22A06"/>
    <w:rsid w:val="00A22B1D"/>
    <w:rsid w:val="00A278AA"/>
    <w:rsid w:val="00A31D64"/>
    <w:rsid w:val="00A5541F"/>
    <w:rsid w:val="00A575C0"/>
    <w:rsid w:val="00A86EA6"/>
    <w:rsid w:val="00AB480A"/>
    <w:rsid w:val="00AD75CC"/>
    <w:rsid w:val="00AF755C"/>
    <w:rsid w:val="00B02F7D"/>
    <w:rsid w:val="00B05392"/>
    <w:rsid w:val="00B25FA9"/>
    <w:rsid w:val="00B36493"/>
    <w:rsid w:val="00B55512"/>
    <w:rsid w:val="00B66D11"/>
    <w:rsid w:val="00B6705E"/>
    <w:rsid w:val="00B72701"/>
    <w:rsid w:val="00B82BDB"/>
    <w:rsid w:val="00B91FA2"/>
    <w:rsid w:val="00B9437C"/>
    <w:rsid w:val="00BB594C"/>
    <w:rsid w:val="00BC4949"/>
    <w:rsid w:val="00BD47EA"/>
    <w:rsid w:val="00BD743B"/>
    <w:rsid w:val="00BE0E4A"/>
    <w:rsid w:val="00BE0FC6"/>
    <w:rsid w:val="00BE4A39"/>
    <w:rsid w:val="00BE4D70"/>
    <w:rsid w:val="00BE502E"/>
    <w:rsid w:val="00BF11B6"/>
    <w:rsid w:val="00C20A50"/>
    <w:rsid w:val="00C22F1C"/>
    <w:rsid w:val="00C35EA4"/>
    <w:rsid w:val="00C414BD"/>
    <w:rsid w:val="00C43D3F"/>
    <w:rsid w:val="00C65D4F"/>
    <w:rsid w:val="00C75019"/>
    <w:rsid w:val="00C75D5F"/>
    <w:rsid w:val="00C9155C"/>
    <w:rsid w:val="00CA0878"/>
    <w:rsid w:val="00CD4A72"/>
    <w:rsid w:val="00CE6D9E"/>
    <w:rsid w:val="00CF002F"/>
    <w:rsid w:val="00CF5A58"/>
    <w:rsid w:val="00D20C7F"/>
    <w:rsid w:val="00D25466"/>
    <w:rsid w:val="00D47ED4"/>
    <w:rsid w:val="00D5038C"/>
    <w:rsid w:val="00D62C0F"/>
    <w:rsid w:val="00D67963"/>
    <w:rsid w:val="00D7089F"/>
    <w:rsid w:val="00D86C77"/>
    <w:rsid w:val="00DB7FDA"/>
    <w:rsid w:val="00DD27C4"/>
    <w:rsid w:val="00DE614B"/>
    <w:rsid w:val="00DE61D2"/>
    <w:rsid w:val="00DE6690"/>
    <w:rsid w:val="00E135B5"/>
    <w:rsid w:val="00E37391"/>
    <w:rsid w:val="00E479C6"/>
    <w:rsid w:val="00E75775"/>
    <w:rsid w:val="00E75896"/>
    <w:rsid w:val="00E76B61"/>
    <w:rsid w:val="00E829BC"/>
    <w:rsid w:val="00E87633"/>
    <w:rsid w:val="00EA2562"/>
    <w:rsid w:val="00EA310C"/>
    <w:rsid w:val="00EA58A2"/>
    <w:rsid w:val="00EF15E5"/>
    <w:rsid w:val="00F314D3"/>
    <w:rsid w:val="00F37174"/>
    <w:rsid w:val="00F53D08"/>
    <w:rsid w:val="00F67793"/>
    <w:rsid w:val="00F67EFC"/>
    <w:rsid w:val="00F833B0"/>
    <w:rsid w:val="00F83672"/>
    <w:rsid w:val="00F869AF"/>
    <w:rsid w:val="00F91C20"/>
    <w:rsid w:val="00F941F2"/>
    <w:rsid w:val="00FA1BC5"/>
    <w:rsid w:val="00FA6C27"/>
    <w:rsid w:val="00FC1690"/>
    <w:rsid w:val="00FD7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14:docId w14:val="1A98CAC3"/>
  <w15:chartTrackingRefBased/>
  <w15:docId w15:val="{64D7DDFC-D400-456F-AD0F-528156F78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0132"/>
    <w:pPr>
      <w:widowControl w:val="0"/>
    </w:pPr>
    <w:rPr>
      <w:sz w:val="24"/>
      <w:lang w:eastAsia="en-US"/>
    </w:rPr>
  </w:style>
  <w:style w:type="paragraph" w:styleId="Heading1">
    <w:name w:val="heading 1"/>
    <w:basedOn w:val="Normal"/>
    <w:next w:val="Normal"/>
    <w:qFormat/>
    <w:pPr>
      <w:keepNext/>
      <w:jc w:val="both"/>
      <w:outlineLvl w:val="0"/>
    </w:pPr>
    <w:rPr>
      <w:b/>
      <w:sz w:val="32"/>
    </w:rPr>
  </w:style>
  <w:style w:type="paragraph" w:styleId="Heading2">
    <w:name w:val="heading 2"/>
    <w:basedOn w:val="Normal"/>
    <w:next w:val="Normal"/>
    <w:qFormat/>
    <w:rsid w:val="00F314D3"/>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rder">
    <w:name w:val="border"/>
    <w:basedOn w:val="Normal"/>
    <w:pPr>
      <w:pBdr>
        <w:top w:val="single" w:sz="6" w:space="1" w:color="auto" w:shadow="1"/>
        <w:left w:val="single" w:sz="6" w:space="1" w:color="auto" w:shadow="1"/>
        <w:bottom w:val="single" w:sz="6" w:space="1" w:color="auto" w:shadow="1"/>
        <w:right w:val="single" w:sz="6" w:space="1" w:color="auto" w:shadow="1"/>
      </w:pBdr>
    </w:pPr>
  </w:style>
  <w:style w:type="paragraph" w:customStyle="1" w:styleId="shdborder">
    <w:name w:val="shdborder"/>
    <w:basedOn w:val="Normal"/>
    <w:pPr>
      <w:pBdr>
        <w:top w:val="single" w:sz="6" w:space="1" w:color="auto" w:shadow="1"/>
        <w:left w:val="single" w:sz="6" w:space="1" w:color="auto" w:shadow="1"/>
        <w:bottom w:val="single" w:sz="6" w:space="1" w:color="auto" w:shadow="1"/>
        <w:right w:val="single" w:sz="6" w:space="1" w:color="auto" w:shadow="1"/>
      </w:pBdr>
      <w:shd w:val="pct10" w:color="auto" w:fill="auto"/>
    </w:pPr>
  </w:style>
  <w:style w:type="paragraph" w:customStyle="1" w:styleId="merge">
    <w:name w:val="merge"/>
    <w:basedOn w:val="Normal"/>
    <w:pPr>
      <w:tabs>
        <w:tab w:val="left" w:pos="-864"/>
        <w:tab w:val="left" w:pos="0"/>
        <w:tab w:val="left" w:pos="864"/>
        <w:tab w:val="left" w:pos="1728"/>
        <w:tab w:val="left" w:pos="2592"/>
        <w:tab w:val="left" w:pos="3456"/>
        <w:tab w:val="left" w:pos="4320"/>
        <w:tab w:val="left" w:pos="5387"/>
        <w:tab w:val="left" w:pos="6048"/>
        <w:tab w:val="left" w:pos="6912"/>
        <w:tab w:val="left" w:pos="7776"/>
        <w:tab w:val="left" w:pos="8640"/>
      </w:tabs>
      <w:suppressAutoHyphens/>
    </w:pPr>
  </w:style>
  <w:style w:type="paragraph" w:customStyle="1" w:styleId="merge1">
    <w:name w:val="merge1"/>
    <w:basedOn w:val="merge"/>
    <w:pPr>
      <w:jc w:val="center"/>
    </w:pPr>
    <w:rPr>
      <w:b/>
      <w:u w:val="single"/>
    </w:rPr>
  </w:style>
  <w:style w:type="paragraph" w:customStyle="1" w:styleId="MERGE0">
    <w:name w:val="MERGE"/>
    <w:basedOn w:val="Normal"/>
    <w:pPr>
      <w:tabs>
        <w:tab w:val="left" w:pos="-864"/>
        <w:tab w:val="left" w:pos="0"/>
        <w:tab w:val="left" w:pos="864"/>
        <w:tab w:val="left" w:pos="1728"/>
        <w:tab w:val="left" w:pos="2592"/>
        <w:tab w:val="left" w:pos="3456"/>
        <w:tab w:val="left" w:pos="4320"/>
        <w:tab w:val="left" w:pos="5387"/>
        <w:tab w:val="left" w:pos="6048"/>
        <w:tab w:val="left" w:pos="6912"/>
        <w:tab w:val="left" w:pos="7776"/>
        <w:tab w:val="left" w:pos="8640"/>
      </w:tabs>
      <w:suppressAutoHyphens/>
    </w:pPr>
  </w:style>
  <w:style w:type="paragraph" w:customStyle="1" w:styleId="Style1">
    <w:name w:val="Style1"/>
    <w:basedOn w:val="MERGE0"/>
    <w:pPr>
      <w:jc w:val="center"/>
    </w:pPr>
    <w:rPr>
      <w:b/>
      <w:u w:val="single"/>
    </w:rPr>
  </w:style>
  <w:style w:type="paragraph" w:customStyle="1" w:styleId="MERGE10">
    <w:name w:val="MERGE1"/>
    <w:basedOn w:val="MERGE0"/>
    <w:pPr>
      <w:jc w:val="center"/>
    </w:pPr>
    <w:rPr>
      <w:b/>
      <w:u w:val="single"/>
    </w:rPr>
  </w:style>
  <w:style w:type="paragraph" w:customStyle="1" w:styleId="WfxFaxNum">
    <w:name w:val="WfxFaxNum"/>
    <w:basedOn w:val="Normal"/>
    <w:pPr>
      <w:jc w:val="both"/>
    </w:pPr>
  </w:style>
  <w:style w:type="paragraph" w:customStyle="1" w:styleId="WfxTime">
    <w:name w:val="WfxTime"/>
    <w:basedOn w:val="Normal"/>
    <w:pPr>
      <w:jc w:val="both"/>
    </w:pPr>
  </w:style>
  <w:style w:type="paragraph" w:customStyle="1" w:styleId="WfxDate">
    <w:name w:val="WfxDate"/>
    <w:basedOn w:val="Normal"/>
    <w:pPr>
      <w:jc w:val="both"/>
    </w:pPr>
  </w:style>
  <w:style w:type="paragraph" w:customStyle="1" w:styleId="WfxRecipient">
    <w:name w:val="WfxRecipient"/>
    <w:basedOn w:val="Normal"/>
    <w:pPr>
      <w:jc w:val="both"/>
    </w:pPr>
  </w:style>
  <w:style w:type="paragraph" w:customStyle="1" w:styleId="WfxCompany">
    <w:name w:val="WfxCompany"/>
    <w:basedOn w:val="Normal"/>
    <w:pPr>
      <w:jc w:val="both"/>
    </w:pPr>
  </w:style>
  <w:style w:type="paragraph" w:customStyle="1" w:styleId="WfxSubject">
    <w:name w:val="WfxSubject"/>
    <w:basedOn w:val="Normal"/>
    <w:pPr>
      <w:jc w:val="both"/>
    </w:pPr>
  </w:style>
  <w:style w:type="paragraph" w:customStyle="1" w:styleId="WfxKeyword">
    <w:name w:val="WfxKeyword"/>
    <w:basedOn w:val="Normal"/>
    <w:pPr>
      <w:jc w:val="both"/>
    </w:pPr>
  </w:style>
  <w:style w:type="paragraph" w:customStyle="1" w:styleId="WfxBillCode">
    <w:name w:val="WfxBillCode"/>
    <w:basedOn w:val="Normal"/>
    <w:pPr>
      <w:jc w:val="both"/>
    </w:pPr>
  </w:style>
  <w:style w:type="paragraph" w:styleId="EnvelopeReturn">
    <w:name w:val="envelope return"/>
    <w:basedOn w:val="Normal"/>
    <w:rPr>
      <w:b/>
      <w:i/>
      <w:sz w:val="48"/>
    </w:rPr>
  </w:style>
  <w:style w:type="paragraph" w:styleId="EnvelopeAddress">
    <w:name w:val="envelope address"/>
    <w:basedOn w:val="Normal"/>
    <w:pPr>
      <w:framePr w:w="7920" w:h="1980" w:hRule="exact" w:hSpace="180" w:wrap="auto" w:hAnchor="page" w:xAlign="center" w:yAlign="bottom"/>
      <w:ind w:left="2880"/>
    </w:pPr>
  </w:style>
  <w:style w:type="paragraph" w:styleId="BodyTextIndent">
    <w:name w:val="Body Text Indent"/>
    <w:basedOn w:val="Normal"/>
    <w:pPr>
      <w:ind w:left="1440"/>
      <w:jc w:val="both"/>
    </w:pPr>
    <w:rPr>
      <w:sz w:val="22"/>
    </w:rPr>
  </w:style>
  <w:style w:type="paragraph" w:styleId="Footer">
    <w:name w:val="footer"/>
    <w:basedOn w:val="Normal"/>
    <w:link w:val="FooterChar"/>
    <w:uiPriority w:val="99"/>
    <w:pPr>
      <w:widowControl/>
      <w:tabs>
        <w:tab w:val="center" w:pos="4153"/>
        <w:tab w:val="right" w:pos="8306"/>
      </w:tabs>
    </w:pPr>
    <w:rPr>
      <w:sz w:val="20"/>
    </w:rPr>
  </w:style>
  <w:style w:type="paragraph" w:styleId="BodyTextIndent2">
    <w:name w:val="Body Text Indent 2"/>
    <w:basedOn w:val="Normal"/>
    <w:pPr>
      <w:ind w:left="1440"/>
      <w:jc w:val="both"/>
    </w:pPr>
    <w:rPr>
      <w:sz w:val="18"/>
    </w:rPr>
  </w:style>
  <w:style w:type="character" w:styleId="Emphasis">
    <w:name w:val="Emphasis"/>
    <w:qFormat/>
    <w:rPr>
      <w:rFonts w:ascii="Arial" w:hAnsi="Arial"/>
      <w:b/>
      <w:spacing w:val="-10"/>
      <w:sz w:val="18"/>
    </w:rPr>
  </w:style>
  <w:style w:type="paragraph" w:customStyle="1" w:styleId="Checkboxes">
    <w:name w:val="Checkboxes"/>
    <w:basedOn w:val="Normal"/>
    <w:pPr>
      <w:widowControl/>
      <w:spacing w:before="360" w:after="360"/>
    </w:pPr>
    <w:rPr>
      <w:sz w:val="20"/>
    </w:rPr>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ind w:left="2552"/>
      <w:jc w:val="both"/>
    </w:pPr>
    <w:rPr>
      <w:sz w:val="22"/>
    </w:rPr>
  </w:style>
  <w:style w:type="paragraph" w:styleId="BalloonText">
    <w:name w:val="Balloon Text"/>
    <w:basedOn w:val="Normal"/>
    <w:semiHidden/>
    <w:rsid w:val="006463EC"/>
    <w:rPr>
      <w:rFonts w:ascii="Tahoma" w:hAnsi="Tahoma" w:cs="Tahoma"/>
      <w:sz w:val="16"/>
      <w:szCs w:val="16"/>
    </w:rPr>
  </w:style>
  <w:style w:type="paragraph" w:styleId="Header">
    <w:name w:val="header"/>
    <w:basedOn w:val="Normal"/>
    <w:link w:val="HeaderChar"/>
    <w:uiPriority w:val="99"/>
    <w:rsid w:val="00E135B5"/>
    <w:pPr>
      <w:tabs>
        <w:tab w:val="center" w:pos="4153"/>
        <w:tab w:val="right" w:pos="8306"/>
      </w:tabs>
    </w:pPr>
  </w:style>
  <w:style w:type="paragraph" w:styleId="NormalWeb">
    <w:name w:val="Normal (Web)"/>
    <w:basedOn w:val="Normal"/>
    <w:rsid w:val="00BB594C"/>
    <w:pPr>
      <w:widowControl/>
      <w:spacing w:before="100" w:beforeAutospacing="1" w:after="100" w:afterAutospacing="1"/>
    </w:pPr>
    <w:rPr>
      <w:szCs w:val="24"/>
      <w:lang w:eastAsia="en-GB"/>
    </w:rPr>
  </w:style>
  <w:style w:type="character" w:customStyle="1" w:styleId="text">
    <w:name w:val="text"/>
    <w:basedOn w:val="DefaultParagraphFont"/>
    <w:rsid w:val="00BB594C"/>
  </w:style>
  <w:style w:type="paragraph" w:customStyle="1" w:styleId="Outlinenumbered">
    <w:name w:val="Outline numbered"/>
    <w:basedOn w:val="Normal"/>
    <w:rsid w:val="005E65E4"/>
    <w:pPr>
      <w:widowControl/>
      <w:tabs>
        <w:tab w:val="num" w:pos="851"/>
      </w:tabs>
      <w:ind w:left="851" w:hanging="851"/>
    </w:pPr>
    <w:rPr>
      <w:szCs w:val="24"/>
      <w:lang w:val="en-US"/>
    </w:rPr>
  </w:style>
  <w:style w:type="paragraph" w:styleId="BlockText">
    <w:name w:val="Block Text"/>
    <w:basedOn w:val="Normal"/>
    <w:rsid w:val="005E65E4"/>
    <w:pPr>
      <w:widowControl/>
      <w:spacing w:line="360" w:lineRule="auto"/>
      <w:ind w:left="-357" w:right="-153"/>
    </w:pPr>
    <w:rPr>
      <w:sz w:val="20"/>
      <w:szCs w:val="24"/>
      <w:lang w:val="en-US"/>
    </w:rPr>
  </w:style>
  <w:style w:type="paragraph" w:customStyle="1" w:styleId="Note">
    <w:name w:val="Note"/>
    <w:basedOn w:val="Normal"/>
    <w:rsid w:val="00CD4A72"/>
    <w:pPr>
      <w:tabs>
        <w:tab w:val="left" w:pos="567"/>
      </w:tabs>
      <w:spacing w:after="120"/>
      <w:ind w:left="567" w:hanging="567"/>
    </w:pPr>
    <w:rPr>
      <w:rFonts w:ascii="Trebuchet MS" w:hAnsi="Trebuchet MS" w:cs="Trebuchet MS"/>
      <w:sz w:val="16"/>
      <w:szCs w:val="16"/>
      <w:lang w:val="en-US"/>
    </w:rPr>
  </w:style>
  <w:style w:type="table" w:styleId="TableGrid">
    <w:name w:val="Table Grid"/>
    <w:basedOn w:val="TableNormal"/>
    <w:rsid w:val="00CD4A72"/>
    <w:pPr>
      <w:shd w:val="clear" w:color="auto" w:fill="99CCFF"/>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3FD"/>
    <w:pPr>
      <w:widowControl/>
      <w:ind w:left="1134" w:hanging="567"/>
      <w:contextualSpacing/>
    </w:pPr>
    <w:rPr>
      <w:szCs w:val="22"/>
    </w:rPr>
  </w:style>
  <w:style w:type="character" w:customStyle="1" w:styleId="HeaderChar">
    <w:name w:val="Header Char"/>
    <w:link w:val="Header"/>
    <w:uiPriority w:val="99"/>
    <w:rsid w:val="0028158A"/>
    <w:rPr>
      <w:rFonts w:ascii="Arial" w:hAnsi="Arial"/>
      <w:sz w:val="24"/>
      <w:lang w:eastAsia="en-US"/>
    </w:rPr>
  </w:style>
  <w:style w:type="character" w:styleId="CommentReference">
    <w:name w:val="annotation reference"/>
    <w:rsid w:val="00820993"/>
    <w:rPr>
      <w:sz w:val="16"/>
      <w:szCs w:val="16"/>
    </w:rPr>
  </w:style>
  <w:style w:type="paragraph" w:styleId="CommentText">
    <w:name w:val="annotation text"/>
    <w:basedOn w:val="Normal"/>
    <w:link w:val="CommentTextChar"/>
    <w:rsid w:val="00820993"/>
    <w:rPr>
      <w:sz w:val="20"/>
    </w:rPr>
  </w:style>
  <w:style w:type="character" w:customStyle="1" w:styleId="CommentTextChar">
    <w:name w:val="Comment Text Char"/>
    <w:link w:val="CommentText"/>
    <w:rsid w:val="00820993"/>
    <w:rPr>
      <w:rFonts w:ascii="Arial" w:hAnsi="Arial"/>
    </w:rPr>
  </w:style>
  <w:style w:type="paragraph" w:styleId="CommentSubject">
    <w:name w:val="annotation subject"/>
    <w:basedOn w:val="CommentText"/>
    <w:next w:val="CommentText"/>
    <w:link w:val="CommentSubjectChar"/>
    <w:rsid w:val="00820993"/>
    <w:rPr>
      <w:b/>
      <w:bCs/>
    </w:rPr>
  </w:style>
  <w:style w:type="character" w:customStyle="1" w:styleId="CommentSubjectChar">
    <w:name w:val="Comment Subject Char"/>
    <w:link w:val="CommentSubject"/>
    <w:rsid w:val="00820993"/>
    <w:rPr>
      <w:rFonts w:ascii="Arial" w:hAnsi="Arial"/>
      <w:b/>
      <w:bCs/>
    </w:rPr>
  </w:style>
  <w:style w:type="paragraph" w:styleId="Revision">
    <w:name w:val="Revision"/>
    <w:hidden/>
    <w:uiPriority w:val="99"/>
    <w:semiHidden/>
    <w:rsid w:val="00A11539"/>
    <w:rPr>
      <w:rFonts w:ascii="Arial" w:hAnsi="Arial"/>
      <w:sz w:val="24"/>
      <w:lang w:eastAsia="en-US"/>
    </w:rPr>
  </w:style>
  <w:style w:type="character" w:customStyle="1" w:styleId="FooterChar">
    <w:name w:val="Footer Char"/>
    <w:link w:val="Footer"/>
    <w:uiPriority w:val="99"/>
    <w:rsid w:val="00716977"/>
    <w:rPr>
      <w:lang w:eastAsia="en-US"/>
    </w:rPr>
  </w:style>
  <w:style w:type="character" w:customStyle="1" w:styleId="Style14ptBold">
    <w:name w:val="Style 14 pt Bold"/>
    <w:rsid w:val="00324D95"/>
    <w:rPr>
      <w:rFonts w:ascii="Times New Roman" w:hAnsi="Times New Roman"/>
      <w:b/>
      <w:bCs/>
      <w:sz w:val="28"/>
    </w:rPr>
  </w:style>
  <w:style w:type="character" w:customStyle="1" w:styleId="Style14ptBoldRed">
    <w:name w:val="Style 14 pt Bold Red"/>
    <w:rsid w:val="00324D95"/>
    <w:rPr>
      <w:rFonts w:ascii="Times New Roman" w:hAnsi="Times New Roman"/>
      <w:b/>
      <w:bCs/>
      <w:color w:val="FF0000"/>
      <w:sz w:val="28"/>
    </w:rPr>
  </w:style>
  <w:style w:type="numbering" w:customStyle="1" w:styleId="CurrentList1">
    <w:name w:val="Current List1"/>
    <w:uiPriority w:val="99"/>
    <w:rsid w:val="00F941F2"/>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LETTERS%20AND%20PROFORMAS%20ON%20C\CROWN%20OFFICE\Formjrj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C:\My Documents\LETTERS AND PROFORMAS ON C\CROWN OFFICE\Formjrj2.dot</Template>
  <TotalTime>38</TotalTime>
  <Pages>4</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In the High Court of Justice</vt:lpstr>
    </vt:vector>
  </TitlesOfParts>
  <Company>The Courts' Service</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High Court of Justice</dc:title>
  <dc:subject/>
  <dc:creator>Packard Bell NEC</dc:creator>
  <cp:keywords/>
  <cp:lastModifiedBy>Ranjna Theaker</cp:lastModifiedBy>
  <cp:revision>32</cp:revision>
  <cp:lastPrinted>2013-04-19T11:11:00Z</cp:lastPrinted>
  <dcterms:created xsi:type="dcterms:W3CDTF">2022-10-31T17:02:00Z</dcterms:created>
  <dcterms:modified xsi:type="dcterms:W3CDTF">2025-11-24T15:19:00Z</dcterms:modified>
</cp:coreProperties>
</file>